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9DA73" w14:textId="55F34B0D" w:rsidR="00965E80" w:rsidRPr="006F4B44" w:rsidRDefault="009B199F" w:rsidP="00965E80">
      <w:pPr>
        <w:jc w:val="center"/>
        <w:rPr>
          <w:rFonts w:cstheme="majorHAnsi"/>
          <w:b/>
          <w:bCs/>
          <w:color w:val="2F5496" w:themeColor="accent1" w:themeShade="BF"/>
          <w:u w:val="single"/>
          <w:lang w:val="es-ES"/>
        </w:rPr>
      </w:pPr>
      <w:r w:rsidRPr="006F4B44">
        <w:rPr>
          <w:rFonts w:cstheme="majorHAnsi"/>
          <w:b/>
          <w:bCs/>
          <w:color w:val="2F5496" w:themeColor="accent1" w:themeShade="BF"/>
          <w:u w:val="single"/>
          <w:lang w:val="es-ES"/>
        </w:rPr>
        <w:t>D</w:t>
      </w:r>
      <w:r w:rsidR="00167788" w:rsidRPr="006F4B44">
        <w:rPr>
          <w:rFonts w:cstheme="majorHAnsi"/>
          <w:b/>
          <w:bCs/>
          <w:color w:val="2F5496" w:themeColor="accent1" w:themeShade="BF"/>
          <w:u w:val="single"/>
          <w:lang w:val="es-ES"/>
        </w:rPr>
        <w:t xml:space="preserve">iplomas, </w:t>
      </w:r>
      <w:r w:rsidRPr="006F4B44">
        <w:rPr>
          <w:rFonts w:cstheme="majorHAnsi"/>
          <w:b/>
          <w:bCs/>
          <w:color w:val="2F5496" w:themeColor="accent1" w:themeShade="BF"/>
          <w:u w:val="single"/>
          <w:lang w:val="es-ES"/>
        </w:rPr>
        <w:t>C</w:t>
      </w:r>
      <w:r w:rsidR="00965E80" w:rsidRPr="006F4B44">
        <w:rPr>
          <w:rFonts w:cstheme="majorHAnsi"/>
          <w:b/>
          <w:bCs/>
          <w:color w:val="2F5496" w:themeColor="accent1" w:themeShade="BF"/>
          <w:u w:val="single"/>
          <w:lang w:val="es-ES"/>
        </w:rPr>
        <w:t xml:space="preserve">ursos, </w:t>
      </w:r>
      <w:r w:rsidRPr="006F4B44">
        <w:rPr>
          <w:rFonts w:cstheme="majorHAnsi"/>
          <w:b/>
          <w:bCs/>
          <w:color w:val="2F5496" w:themeColor="accent1" w:themeShade="BF"/>
          <w:u w:val="single"/>
          <w:lang w:val="es-ES"/>
        </w:rPr>
        <w:t>T</w:t>
      </w:r>
      <w:r w:rsidR="00965E80" w:rsidRPr="006F4B44">
        <w:rPr>
          <w:rFonts w:cstheme="majorHAnsi"/>
          <w:b/>
          <w:bCs/>
          <w:color w:val="2F5496" w:themeColor="accent1" w:themeShade="BF"/>
          <w:u w:val="single"/>
          <w:lang w:val="es-ES"/>
        </w:rPr>
        <w:t xml:space="preserve">alleres y </w:t>
      </w:r>
      <w:r w:rsidRPr="006F4B44">
        <w:rPr>
          <w:rFonts w:cstheme="majorHAnsi"/>
          <w:b/>
          <w:bCs/>
          <w:color w:val="2F5496" w:themeColor="accent1" w:themeShade="BF"/>
          <w:u w:val="single"/>
          <w:lang w:val="es-ES"/>
        </w:rPr>
        <w:t>A</w:t>
      </w:r>
      <w:r w:rsidR="00965E80" w:rsidRPr="006F4B44">
        <w:rPr>
          <w:rFonts w:cstheme="majorHAnsi"/>
          <w:b/>
          <w:bCs/>
          <w:color w:val="2F5496" w:themeColor="accent1" w:themeShade="BF"/>
          <w:u w:val="single"/>
          <w:lang w:val="es-ES"/>
        </w:rPr>
        <w:t xml:space="preserve">ctividades de </w:t>
      </w:r>
      <w:r w:rsidRPr="006F4B44">
        <w:rPr>
          <w:rFonts w:cstheme="majorHAnsi"/>
          <w:b/>
          <w:bCs/>
          <w:color w:val="2F5496" w:themeColor="accent1" w:themeShade="BF"/>
          <w:u w:val="single"/>
          <w:lang w:val="es-ES"/>
        </w:rPr>
        <w:t>E</w:t>
      </w:r>
      <w:r w:rsidR="00965E80" w:rsidRPr="006F4B44">
        <w:rPr>
          <w:rFonts w:cstheme="majorHAnsi"/>
          <w:b/>
          <w:bCs/>
          <w:color w:val="2F5496" w:themeColor="accent1" w:themeShade="BF"/>
          <w:u w:val="single"/>
          <w:lang w:val="es-ES"/>
        </w:rPr>
        <w:t>xtensión</w:t>
      </w:r>
      <w:r w:rsidR="00D82C3E" w:rsidRPr="006F4B44">
        <w:rPr>
          <w:rFonts w:cstheme="majorHAnsi"/>
          <w:b/>
          <w:bCs/>
          <w:color w:val="2F5496" w:themeColor="accent1" w:themeShade="BF"/>
          <w:u w:val="single"/>
          <w:lang w:val="es-ES"/>
        </w:rPr>
        <w:t xml:space="preserve"> y Vinculación con el Medio</w:t>
      </w:r>
    </w:p>
    <w:p w14:paraId="19A2ECCA" w14:textId="44B7551C" w:rsidR="00607412" w:rsidRPr="006F4B44" w:rsidRDefault="00607412" w:rsidP="00965E80">
      <w:pPr>
        <w:jc w:val="center"/>
        <w:rPr>
          <w:rFonts w:cstheme="majorHAnsi"/>
          <w:b/>
          <w:bCs/>
          <w:color w:val="2F5496" w:themeColor="accent1" w:themeShade="BF"/>
          <w:u w:val="single"/>
          <w:lang w:val="es-ES"/>
        </w:rPr>
      </w:pPr>
      <w:r w:rsidRPr="006F4B44">
        <w:rPr>
          <w:rFonts w:cstheme="majorHAnsi"/>
          <w:b/>
          <w:bCs/>
          <w:color w:val="2F5496" w:themeColor="accent1" w:themeShade="BF"/>
          <w:u w:val="single"/>
          <w:lang w:val="es-ES"/>
        </w:rPr>
        <w:t>Primer semestre 2022</w:t>
      </w:r>
    </w:p>
    <w:p w14:paraId="18FD3151" w14:textId="77777777" w:rsidR="00A95EF6" w:rsidRPr="006F4B44" w:rsidRDefault="00A95EF6">
      <w:pPr>
        <w:rPr>
          <w:rFonts w:cstheme="majorHAnsi"/>
          <w:color w:val="2F5496" w:themeColor="accent1" w:themeShade="BF"/>
          <w:lang w:val="es-ES"/>
        </w:rPr>
      </w:pPr>
    </w:p>
    <w:p w14:paraId="7FE11777" w14:textId="31380499" w:rsidR="00965E80" w:rsidRPr="006F4B44" w:rsidRDefault="00A95EF6">
      <w:pPr>
        <w:rPr>
          <w:rFonts w:cstheme="majorHAnsi"/>
          <w:color w:val="2F5496" w:themeColor="accent1" w:themeShade="BF"/>
          <w:lang w:val="es-ES"/>
        </w:rPr>
      </w:pPr>
      <w:r w:rsidRPr="006F4B44">
        <w:rPr>
          <w:rFonts w:cstheme="majorHAnsi"/>
          <w:color w:val="2F5496" w:themeColor="accent1" w:themeShade="BF"/>
          <w:lang w:val="es-ES"/>
        </w:rPr>
        <w:t>La DEXCOM invita a l</w:t>
      </w:r>
      <w:r w:rsidR="005839DB" w:rsidRPr="006F4B44">
        <w:rPr>
          <w:rFonts w:cstheme="majorHAnsi"/>
          <w:color w:val="2F5496" w:themeColor="accent1" w:themeShade="BF"/>
          <w:lang w:val="es-ES"/>
        </w:rPr>
        <w:t xml:space="preserve">as y los integrantes </w:t>
      </w:r>
      <w:r w:rsidRPr="006F4B44">
        <w:rPr>
          <w:rFonts w:cstheme="majorHAnsi"/>
          <w:color w:val="2F5496" w:themeColor="accent1" w:themeShade="BF"/>
          <w:lang w:val="es-ES"/>
        </w:rPr>
        <w:t xml:space="preserve">del INTA a presentar propuestas de nuevos </w:t>
      </w:r>
      <w:r w:rsidRPr="006F4B44">
        <w:rPr>
          <w:rFonts w:cstheme="majorHAnsi"/>
          <w:color w:val="2F5496" w:themeColor="accent1" w:themeShade="BF"/>
          <w:u w:val="single"/>
          <w:lang w:val="es-ES"/>
        </w:rPr>
        <w:t xml:space="preserve">Diplomas, Cursos, Talleres y Actividades de Extensión y Vinculación con el Medio para el primer semestre de 2022. </w:t>
      </w:r>
    </w:p>
    <w:p w14:paraId="625CF0D1" w14:textId="77777777" w:rsidR="00A95EF6" w:rsidRPr="006F4B44" w:rsidRDefault="00A95EF6">
      <w:pPr>
        <w:rPr>
          <w:rFonts w:cstheme="majorHAnsi"/>
          <w:color w:val="2F5496" w:themeColor="accent1" w:themeShade="BF"/>
          <w:lang w:val="es-ES"/>
        </w:rPr>
      </w:pPr>
    </w:p>
    <w:p w14:paraId="7728AFFD" w14:textId="77777777" w:rsidR="00FC1C00" w:rsidRPr="006F4B44" w:rsidRDefault="00FC1C00" w:rsidP="00965E80">
      <w:pPr>
        <w:rPr>
          <w:rFonts w:eastAsia="Times New Roman" w:cstheme="majorHAnsi"/>
          <w:b/>
          <w:bCs/>
          <w:color w:val="2F5496" w:themeColor="accent1" w:themeShade="BF"/>
          <w:lang w:eastAsia="es-ES_tradnl"/>
        </w:rPr>
      </w:pPr>
      <w:r w:rsidRPr="006F4B44">
        <w:rPr>
          <w:rFonts w:eastAsia="Times New Roman" w:cstheme="majorHAnsi"/>
          <w:b/>
          <w:bCs/>
          <w:color w:val="2F5496" w:themeColor="accent1" w:themeShade="BF"/>
          <w:lang w:eastAsia="es-ES_tradnl"/>
        </w:rPr>
        <w:t>1. Descripción:</w:t>
      </w:r>
    </w:p>
    <w:p w14:paraId="14CBBDB7" w14:textId="1E9B3946" w:rsidR="00461E40" w:rsidRPr="006F4B44" w:rsidRDefault="00015014" w:rsidP="00BD2A46">
      <w:pPr>
        <w:rPr>
          <w:rFonts w:eastAsia="Times New Roman" w:cstheme="majorHAnsi"/>
          <w:color w:val="2F5496" w:themeColor="accent1" w:themeShade="BF"/>
          <w:lang w:eastAsia="es-ES_tradnl"/>
        </w:rPr>
      </w:pPr>
      <w:r w:rsidRPr="006F4B44">
        <w:rPr>
          <w:rFonts w:eastAsia="Times New Roman" w:cstheme="majorHAnsi"/>
          <w:color w:val="2F5496" w:themeColor="accent1" w:themeShade="BF"/>
          <w:lang w:eastAsia="es-ES_tradnl"/>
        </w:rPr>
        <w:t xml:space="preserve">Esta </w:t>
      </w:r>
      <w:r w:rsidR="00A95EF6" w:rsidRPr="006F4B44">
        <w:rPr>
          <w:rFonts w:eastAsia="Times New Roman" w:cstheme="majorHAnsi"/>
          <w:color w:val="2F5496" w:themeColor="accent1" w:themeShade="BF"/>
          <w:lang w:eastAsia="es-ES_tradnl"/>
        </w:rPr>
        <w:t>invitación</w:t>
      </w:r>
      <w:r w:rsidRPr="006F4B44">
        <w:rPr>
          <w:rFonts w:eastAsia="Times New Roman" w:cstheme="majorHAnsi"/>
          <w:color w:val="2F5496" w:themeColor="accent1" w:themeShade="BF"/>
          <w:lang w:eastAsia="es-ES_tradnl"/>
        </w:rPr>
        <w:t xml:space="preserve"> tiene por objeto</w:t>
      </w:r>
      <w:r w:rsidR="00C44760" w:rsidRPr="006F4B44">
        <w:rPr>
          <w:rFonts w:eastAsia="Times New Roman" w:cstheme="majorHAnsi"/>
          <w:color w:val="2F5496" w:themeColor="accent1" w:themeShade="BF"/>
          <w:lang w:eastAsia="es-ES_tradnl"/>
        </w:rPr>
        <w:t xml:space="preserve"> </w:t>
      </w:r>
      <w:r w:rsidRPr="006F4B44">
        <w:rPr>
          <w:rFonts w:eastAsia="Times New Roman" w:cstheme="majorHAnsi"/>
          <w:color w:val="2F5496" w:themeColor="accent1" w:themeShade="BF"/>
          <w:lang w:eastAsia="es-ES_tradnl"/>
        </w:rPr>
        <w:t xml:space="preserve">incentivar la creación de nuevos programas académicos </w:t>
      </w:r>
      <w:r w:rsidR="00C10510" w:rsidRPr="006F4B44">
        <w:rPr>
          <w:rFonts w:eastAsia="Times New Roman" w:cstheme="majorHAnsi"/>
          <w:color w:val="2F5496" w:themeColor="accent1" w:themeShade="BF"/>
          <w:lang w:eastAsia="es-ES_tradnl"/>
        </w:rPr>
        <w:t xml:space="preserve">u actividades </w:t>
      </w:r>
      <w:r w:rsidR="001041F8" w:rsidRPr="006F4B44">
        <w:rPr>
          <w:rFonts w:eastAsia="Times New Roman" w:cstheme="majorHAnsi"/>
          <w:color w:val="2F5496" w:themeColor="accent1" w:themeShade="BF"/>
          <w:lang w:eastAsia="es-ES_tradnl"/>
        </w:rPr>
        <w:t xml:space="preserve">en el </w:t>
      </w:r>
      <w:r w:rsidRPr="006F4B44">
        <w:rPr>
          <w:rFonts w:eastAsia="Times New Roman" w:cstheme="majorHAnsi"/>
          <w:color w:val="2F5496" w:themeColor="accent1" w:themeShade="BF"/>
          <w:lang w:eastAsia="es-ES_tradnl"/>
        </w:rPr>
        <w:t xml:space="preserve">área de </w:t>
      </w:r>
      <w:r w:rsidR="0076117B" w:rsidRPr="006F4B44">
        <w:rPr>
          <w:rFonts w:eastAsia="Times New Roman" w:cstheme="majorHAnsi"/>
          <w:color w:val="2F5496" w:themeColor="accent1" w:themeShade="BF"/>
          <w:lang w:eastAsia="es-ES_tradnl"/>
        </w:rPr>
        <w:t>E</w:t>
      </w:r>
      <w:r w:rsidRPr="006F4B44">
        <w:rPr>
          <w:rFonts w:eastAsia="Times New Roman" w:cstheme="majorHAnsi"/>
          <w:color w:val="2F5496" w:themeColor="accent1" w:themeShade="BF"/>
          <w:lang w:eastAsia="es-ES_tradnl"/>
        </w:rPr>
        <w:t>xtensió</w:t>
      </w:r>
      <w:r w:rsidR="00C44760" w:rsidRPr="006F4B44">
        <w:rPr>
          <w:rFonts w:eastAsia="Times New Roman" w:cstheme="majorHAnsi"/>
          <w:color w:val="2F5496" w:themeColor="accent1" w:themeShade="BF"/>
          <w:lang w:eastAsia="es-ES_tradnl"/>
        </w:rPr>
        <w:t xml:space="preserve">n: </w:t>
      </w:r>
    </w:p>
    <w:p w14:paraId="69DFA3A5" w14:textId="35A46E3B" w:rsidR="00461E40" w:rsidRPr="006F4B44" w:rsidRDefault="00461E40" w:rsidP="00461E40">
      <w:pPr>
        <w:pStyle w:val="Prrafodelista"/>
        <w:numPr>
          <w:ilvl w:val="0"/>
          <w:numId w:val="1"/>
        </w:numPr>
        <w:rPr>
          <w:rFonts w:eastAsia="Times New Roman" w:cstheme="majorHAnsi"/>
          <w:color w:val="2F5496" w:themeColor="accent1" w:themeShade="BF"/>
          <w:lang w:eastAsia="es-ES_tradnl"/>
        </w:rPr>
      </w:pPr>
      <w:r w:rsidRPr="006F4B44">
        <w:rPr>
          <w:rFonts w:eastAsia="Times New Roman" w:cstheme="majorHAnsi"/>
          <w:color w:val="2F5496" w:themeColor="accent1" w:themeShade="BF"/>
          <w:lang w:eastAsia="es-ES_tradnl"/>
        </w:rPr>
        <w:t>Diplomas:</w:t>
      </w:r>
      <w:r w:rsidR="003B268D" w:rsidRPr="006F4B44">
        <w:rPr>
          <w:rFonts w:eastAsia="Times New Roman" w:cstheme="majorHAnsi"/>
          <w:color w:val="2F5496" w:themeColor="accent1" w:themeShade="BF"/>
          <w:lang w:eastAsia="es-ES_tradnl"/>
        </w:rPr>
        <w:t xml:space="preserve"> Programas de duración mínima de tres meses y máxima de once meses</w:t>
      </w:r>
      <w:r w:rsidR="00BD2A46" w:rsidRPr="006F4B44">
        <w:rPr>
          <w:rFonts w:eastAsia="Times New Roman" w:cstheme="majorHAnsi"/>
          <w:color w:val="2F5496" w:themeColor="accent1" w:themeShade="BF"/>
          <w:lang w:eastAsia="es-ES_tradnl"/>
        </w:rPr>
        <w:t>.</w:t>
      </w:r>
    </w:p>
    <w:p w14:paraId="15A839C1" w14:textId="6B39C849" w:rsidR="00BD2A46" w:rsidRPr="006F4B44" w:rsidRDefault="00BD2A46" w:rsidP="00BD2A46">
      <w:pPr>
        <w:pStyle w:val="Prrafodelista"/>
        <w:numPr>
          <w:ilvl w:val="0"/>
          <w:numId w:val="1"/>
        </w:numPr>
        <w:rPr>
          <w:rFonts w:eastAsia="Times New Roman" w:cstheme="majorHAnsi"/>
          <w:color w:val="2F5496" w:themeColor="accent1" w:themeShade="BF"/>
          <w:lang w:eastAsia="es-ES_tradnl"/>
        </w:rPr>
      </w:pPr>
      <w:r w:rsidRPr="006F4B44">
        <w:rPr>
          <w:rFonts w:eastAsia="Times New Roman" w:cstheme="majorHAnsi"/>
          <w:color w:val="2F5496" w:themeColor="accent1" w:themeShade="BF"/>
          <w:lang w:eastAsia="es-ES_tradnl"/>
        </w:rPr>
        <w:t>Cursos: Programas de corta duración que pueden durar</w:t>
      </w:r>
      <w:r w:rsidR="00043A35" w:rsidRPr="006F4B44">
        <w:rPr>
          <w:rFonts w:eastAsia="Times New Roman" w:cstheme="majorHAnsi"/>
          <w:color w:val="2F5496" w:themeColor="accent1" w:themeShade="BF"/>
          <w:lang w:eastAsia="es-ES_tradnl"/>
        </w:rPr>
        <w:t xml:space="preserve"> desde 8 horas.</w:t>
      </w:r>
    </w:p>
    <w:p w14:paraId="64402D65" w14:textId="2AA21CE2" w:rsidR="00461E40" w:rsidRPr="006F4B44" w:rsidRDefault="005839DB" w:rsidP="007D7AE2">
      <w:pPr>
        <w:pStyle w:val="Prrafodelista"/>
        <w:numPr>
          <w:ilvl w:val="0"/>
          <w:numId w:val="1"/>
        </w:numPr>
        <w:rPr>
          <w:rFonts w:eastAsia="Times New Roman" w:cstheme="majorHAnsi"/>
          <w:color w:val="2F5496" w:themeColor="accent1" w:themeShade="BF"/>
          <w:lang w:eastAsia="es-ES_tradnl"/>
        </w:rPr>
      </w:pPr>
      <w:r w:rsidRPr="006F4B44">
        <w:rPr>
          <w:rFonts w:eastAsia="Times New Roman" w:cstheme="majorHAnsi"/>
          <w:color w:val="2F5496" w:themeColor="accent1" w:themeShade="BF"/>
          <w:lang w:eastAsia="es-ES_tradnl"/>
        </w:rPr>
        <w:t>Actividades</w:t>
      </w:r>
      <w:r w:rsidR="00461E40" w:rsidRPr="006F4B44">
        <w:rPr>
          <w:rFonts w:eastAsia="Times New Roman" w:cstheme="majorHAnsi"/>
          <w:color w:val="2F5496" w:themeColor="accent1" w:themeShade="BF"/>
          <w:lang w:eastAsia="es-ES_tradnl"/>
        </w:rPr>
        <w:t xml:space="preserve"> de Vinculación con el Medio:</w:t>
      </w:r>
      <w:r w:rsidR="00771CB8" w:rsidRPr="006F4B44">
        <w:rPr>
          <w:rFonts w:eastAsia="Times New Roman" w:cstheme="majorHAnsi"/>
          <w:color w:val="2F5496" w:themeColor="accent1" w:themeShade="BF"/>
          <w:lang w:eastAsia="es-ES_tradnl"/>
        </w:rPr>
        <w:t xml:space="preserve"> </w:t>
      </w:r>
      <w:r w:rsidR="00771CB8" w:rsidRPr="006F4B44">
        <w:rPr>
          <w:rFonts w:cstheme="majorHAnsi"/>
          <w:color w:val="2F5496" w:themeColor="accent1" w:themeShade="BF"/>
        </w:rPr>
        <w:t xml:space="preserve">Diversas actividades que difundan el conocimiento generado en INTA </w:t>
      </w:r>
      <w:r w:rsidR="00043A35" w:rsidRPr="006F4B44">
        <w:rPr>
          <w:rFonts w:cstheme="majorHAnsi"/>
          <w:color w:val="2F5496" w:themeColor="accent1" w:themeShade="BF"/>
        </w:rPr>
        <w:t>a la comunidad</w:t>
      </w:r>
      <w:r w:rsidR="00AC5A41" w:rsidRPr="006F4B44">
        <w:rPr>
          <w:rFonts w:cstheme="majorHAnsi"/>
          <w:color w:val="2F5496" w:themeColor="accent1" w:themeShade="BF"/>
        </w:rPr>
        <w:t>.</w:t>
      </w:r>
    </w:p>
    <w:p w14:paraId="1965F7B3" w14:textId="51F0FD5A" w:rsidR="0076117B" w:rsidRPr="006F4B44" w:rsidRDefault="0076117B" w:rsidP="0076117B">
      <w:pPr>
        <w:rPr>
          <w:rFonts w:eastAsia="Times New Roman" w:cstheme="majorHAnsi"/>
          <w:color w:val="2F5496" w:themeColor="accent1" w:themeShade="BF"/>
          <w:lang w:eastAsia="es-ES_tradnl"/>
        </w:rPr>
      </w:pPr>
      <w:r w:rsidRPr="006F4B44">
        <w:rPr>
          <w:rFonts w:eastAsia="Times New Roman" w:cstheme="majorHAnsi"/>
          <w:color w:val="2F5496" w:themeColor="accent1" w:themeShade="BF"/>
          <w:lang w:eastAsia="es-ES_tradnl"/>
        </w:rPr>
        <w:t>*</w:t>
      </w:r>
      <w:r w:rsidR="00AD2F5C" w:rsidRPr="006F4B44">
        <w:rPr>
          <w:rFonts w:eastAsia="Times New Roman" w:cstheme="majorHAnsi"/>
          <w:color w:val="2F5496" w:themeColor="accent1" w:themeShade="BF"/>
          <w:lang w:eastAsia="es-ES_tradnl"/>
        </w:rPr>
        <w:t>Más información</w:t>
      </w:r>
      <w:r w:rsidRPr="006F4B44">
        <w:rPr>
          <w:rFonts w:eastAsia="Times New Roman" w:cstheme="majorHAnsi"/>
          <w:color w:val="2F5496" w:themeColor="accent1" w:themeShade="BF"/>
          <w:lang w:eastAsia="es-ES_tradnl"/>
        </w:rPr>
        <w:t xml:space="preserve"> sobre </w:t>
      </w:r>
      <w:r w:rsidR="00C10510" w:rsidRPr="006F4B44">
        <w:rPr>
          <w:rFonts w:eastAsia="Times New Roman" w:cstheme="majorHAnsi"/>
          <w:color w:val="2F5496" w:themeColor="accent1" w:themeShade="BF"/>
          <w:lang w:eastAsia="es-ES_tradnl"/>
        </w:rPr>
        <w:t>las características y requerimientos</w:t>
      </w:r>
      <w:r w:rsidR="00BD2A46" w:rsidRPr="006F4B44">
        <w:rPr>
          <w:rFonts w:eastAsia="Times New Roman" w:cstheme="majorHAnsi"/>
          <w:color w:val="2F5496" w:themeColor="accent1" w:themeShade="BF"/>
          <w:lang w:eastAsia="es-ES_tradnl"/>
        </w:rPr>
        <w:t xml:space="preserve"> de las tres opciones en el Anexo.</w:t>
      </w:r>
    </w:p>
    <w:p w14:paraId="06164201" w14:textId="0501B3E9" w:rsidR="00015014" w:rsidRPr="006F4B44" w:rsidRDefault="00015014" w:rsidP="00965E80">
      <w:pPr>
        <w:rPr>
          <w:rFonts w:eastAsia="Times New Roman" w:cstheme="majorHAnsi"/>
          <w:color w:val="2F5496" w:themeColor="accent1" w:themeShade="BF"/>
          <w:lang w:eastAsia="es-ES_tradnl"/>
        </w:rPr>
      </w:pPr>
    </w:p>
    <w:p w14:paraId="2D5FB36F" w14:textId="136FC047" w:rsidR="005839DB" w:rsidRPr="006F4B44" w:rsidRDefault="00C44760" w:rsidP="00965E80">
      <w:pPr>
        <w:rPr>
          <w:rFonts w:eastAsia="Times New Roman" w:cstheme="majorHAnsi"/>
          <w:color w:val="2F5496" w:themeColor="accent1" w:themeShade="BF"/>
          <w:lang w:eastAsia="es-ES_tradnl"/>
        </w:rPr>
      </w:pPr>
      <w:r w:rsidRPr="006F4B44">
        <w:rPr>
          <w:rFonts w:eastAsia="Times New Roman" w:cstheme="majorHAnsi"/>
          <w:b/>
          <w:bCs/>
          <w:color w:val="2F5496" w:themeColor="accent1" w:themeShade="BF"/>
          <w:lang w:eastAsia="es-ES_tradnl"/>
        </w:rPr>
        <w:t>2</w:t>
      </w:r>
      <w:r w:rsidR="005839DB" w:rsidRPr="006F4B44">
        <w:rPr>
          <w:rFonts w:eastAsia="Times New Roman" w:cstheme="majorHAnsi"/>
          <w:b/>
          <w:bCs/>
          <w:color w:val="2F5496" w:themeColor="accent1" w:themeShade="BF"/>
          <w:lang w:eastAsia="es-ES_tradnl"/>
        </w:rPr>
        <w:t>. Objetivos:</w:t>
      </w:r>
    </w:p>
    <w:p w14:paraId="0EEC5564" w14:textId="73B2F3EF" w:rsidR="00015014" w:rsidRPr="006F4B44" w:rsidRDefault="00015014" w:rsidP="00015014">
      <w:pPr>
        <w:pStyle w:val="Prrafodelista"/>
        <w:numPr>
          <w:ilvl w:val="0"/>
          <w:numId w:val="1"/>
        </w:numPr>
        <w:rPr>
          <w:rFonts w:eastAsia="Times New Roman" w:cstheme="majorHAnsi"/>
          <w:color w:val="2F5496" w:themeColor="accent1" w:themeShade="BF"/>
          <w:lang w:eastAsia="es-ES_tradnl"/>
        </w:rPr>
      </w:pPr>
      <w:r w:rsidRPr="006F4B44">
        <w:rPr>
          <w:rFonts w:eastAsia="Times New Roman" w:cstheme="majorHAnsi"/>
          <w:color w:val="2F5496" w:themeColor="accent1" w:themeShade="BF"/>
          <w:lang w:eastAsia="es-ES_tradnl"/>
        </w:rPr>
        <w:t xml:space="preserve">Incrementar la diversidad temática de los cursos, programas, y actividades </w:t>
      </w:r>
      <w:r w:rsidR="00FC1C00" w:rsidRPr="006F4B44">
        <w:rPr>
          <w:rFonts w:eastAsia="Times New Roman" w:cstheme="majorHAnsi"/>
          <w:color w:val="2F5496" w:themeColor="accent1" w:themeShade="BF"/>
          <w:lang w:eastAsia="es-ES_tradnl"/>
        </w:rPr>
        <w:t xml:space="preserve">de Extensión y Vinculación con el Medio </w:t>
      </w:r>
      <w:r w:rsidRPr="006F4B44">
        <w:rPr>
          <w:rFonts w:eastAsia="Times New Roman" w:cstheme="majorHAnsi"/>
          <w:color w:val="2F5496" w:themeColor="accent1" w:themeShade="BF"/>
          <w:lang w:eastAsia="es-ES_tradnl"/>
        </w:rPr>
        <w:t xml:space="preserve">ofrecidos </w:t>
      </w:r>
      <w:r w:rsidR="00286335" w:rsidRPr="006F4B44">
        <w:rPr>
          <w:rFonts w:eastAsia="Times New Roman" w:cstheme="majorHAnsi"/>
          <w:color w:val="2F5496" w:themeColor="accent1" w:themeShade="BF"/>
          <w:lang w:eastAsia="es-ES_tradnl"/>
        </w:rPr>
        <w:t xml:space="preserve">por </w:t>
      </w:r>
      <w:r w:rsidRPr="006F4B44">
        <w:rPr>
          <w:rFonts w:eastAsia="Times New Roman" w:cstheme="majorHAnsi"/>
          <w:color w:val="2F5496" w:themeColor="accent1" w:themeShade="BF"/>
          <w:lang w:eastAsia="es-ES_tradnl"/>
        </w:rPr>
        <w:t>INTA</w:t>
      </w:r>
    </w:p>
    <w:p w14:paraId="0D791B84" w14:textId="7856E734" w:rsidR="00015014" w:rsidRPr="006F4B44" w:rsidRDefault="00015014" w:rsidP="00015014">
      <w:pPr>
        <w:pStyle w:val="Prrafodelista"/>
        <w:numPr>
          <w:ilvl w:val="0"/>
          <w:numId w:val="1"/>
        </w:numPr>
        <w:rPr>
          <w:rFonts w:eastAsia="Times New Roman" w:cstheme="majorHAnsi"/>
          <w:color w:val="2F5496" w:themeColor="accent1" w:themeShade="BF"/>
          <w:lang w:eastAsia="es-ES_tradnl"/>
        </w:rPr>
      </w:pPr>
      <w:r w:rsidRPr="006F4B44">
        <w:rPr>
          <w:rFonts w:eastAsia="Times New Roman" w:cstheme="majorHAnsi"/>
          <w:color w:val="2F5496" w:themeColor="accent1" w:themeShade="BF"/>
          <w:lang w:eastAsia="es-ES_tradnl"/>
        </w:rPr>
        <w:t>Generar nuevos espacios educativos disponibles para la comunidad (estudiantes, profesionales y público general) contemplando variedad arancelaria</w:t>
      </w:r>
    </w:p>
    <w:p w14:paraId="07187F26" w14:textId="7ECA0C31" w:rsidR="00015014" w:rsidRPr="006F4B44" w:rsidRDefault="00015014" w:rsidP="00015014">
      <w:pPr>
        <w:pStyle w:val="Prrafodelista"/>
        <w:numPr>
          <w:ilvl w:val="0"/>
          <w:numId w:val="1"/>
        </w:numPr>
        <w:rPr>
          <w:rFonts w:eastAsia="Times New Roman" w:cstheme="majorHAnsi"/>
          <w:color w:val="2F5496" w:themeColor="accent1" w:themeShade="BF"/>
          <w:lang w:eastAsia="es-ES_tradnl"/>
        </w:rPr>
      </w:pPr>
      <w:r w:rsidRPr="006F4B44">
        <w:rPr>
          <w:rFonts w:eastAsia="Times New Roman" w:cstheme="majorHAnsi"/>
          <w:color w:val="2F5496" w:themeColor="accent1" w:themeShade="BF"/>
          <w:lang w:eastAsia="es-ES_tradnl"/>
        </w:rPr>
        <w:t xml:space="preserve">Posicionar al INTA como un instituto </w:t>
      </w:r>
      <w:r w:rsidR="00C8506A" w:rsidRPr="006F4B44">
        <w:rPr>
          <w:rFonts w:eastAsia="Times New Roman" w:cstheme="majorHAnsi"/>
          <w:color w:val="2F5496" w:themeColor="accent1" w:themeShade="BF"/>
          <w:lang w:eastAsia="es-ES_tradnl"/>
        </w:rPr>
        <w:t>que cultiva las relaciones bidireccionales con la comunidad.</w:t>
      </w:r>
    </w:p>
    <w:p w14:paraId="2517E6AF" w14:textId="260F660B" w:rsidR="00015014" w:rsidRPr="006F4B44" w:rsidRDefault="00015014" w:rsidP="00965E80">
      <w:pPr>
        <w:rPr>
          <w:rFonts w:eastAsia="Times New Roman" w:cstheme="majorHAnsi"/>
          <w:b/>
          <w:bCs/>
          <w:color w:val="2F5496" w:themeColor="accent1" w:themeShade="BF"/>
          <w:lang w:eastAsia="es-ES_tradnl"/>
        </w:rPr>
      </w:pPr>
    </w:p>
    <w:p w14:paraId="0B1D0844" w14:textId="77777777" w:rsidR="00DB4A15" w:rsidRPr="006F4B44" w:rsidRDefault="00DB4A15" w:rsidP="00965E80">
      <w:pPr>
        <w:rPr>
          <w:rFonts w:eastAsia="Times New Roman" w:cstheme="majorHAnsi"/>
          <w:b/>
          <w:bCs/>
          <w:color w:val="2F5496" w:themeColor="accent1" w:themeShade="BF"/>
          <w:lang w:eastAsia="es-ES_tradnl"/>
        </w:rPr>
      </w:pPr>
      <w:r w:rsidRPr="006F4B44">
        <w:rPr>
          <w:rFonts w:eastAsia="Times New Roman" w:cstheme="majorHAnsi"/>
          <w:b/>
          <w:bCs/>
          <w:color w:val="2F5496" w:themeColor="accent1" w:themeShade="BF"/>
          <w:lang w:eastAsia="es-ES_tradnl"/>
        </w:rPr>
        <w:t>3. Carta de intención:</w:t>
      </w:r>
    </w:p>
    <w:p w14:paraId="37CA7C14" w14:textId="0F22C402" w:rsidR="00246E4C" w:rsidRPr="006F4B44" w:rsidRDefault="00246E4C" w:rsidP="00965E80">
      <w:pPr>
        <w:rPr>
          <w:rFonts w:eastAsia="Times New Roman" w:cstheme="majorHAnsi"/>
          <w:color w:val="2F5496" w:themeColor="accent1" w:themeShade="BF"/>
          <w:lang w:eastAsia="es-ES_tradnl"/>
        </w:rPr>
      </w:pPr>
      <w:r w:rsidRPr="006F4B44">
        <w:rPr>
          <w:rFonts w:eastAsia="Times New Roman" w:cstheme="majorHAnsi"/>
          <w:color w:val="2F5496" w:themeColor="accent1" w:themeShade="BF"/>
          <w:lang w:eastAsia="es-ES_tradnl"/>
        </w:rPr>
        <w:t>Los interesados</w:t>
      </w:r>
      <w:r w:rsidR="00AC5A41" w:rsidRPr="006F4B44">
        <w:rPr>
          <w:rFonts w:eastAsia="Times New Roman" w:cstheme="majorHAnsi"/>
          <w:color w:val="2F5496" w:themeColor="accent1" w:themeShade="BF"/>
          <w:lang w:eastAsia="es-ES_tradnl"/>
        </w:rPr>
        <w:t xml:space="preserve"> e interesadas</w:t>
      </w:r>
      <w:r w:rsidRPr="006F4B44">
        <w:rPr>
          <w:rFonts w:eastAsia="Times New Roman" w:cstheme="majorHAnsi"/>
          <w:color w:val="2F5496" w:themeColor="accent1" w:themeShade="BF"/>
          <w:lang w:eastAsia="es-ES_tradnl"/>
        </w:rPr>
        <w:t xml:space="preserve"> deben enviar una </w:t>
      </w:r>
      <w:r w:rsidR="00AC5A41" w:rsidRPr="006F4B44">
        <w:rPr>
          <w:rFonts w:eastAsia="Times New Roman" w:cstheme="majorHAnsi"/>
          <w:color w:val="2F5496" w:themeColor="accent1" w:themeShade="BF"/>
          <w:lang w:eastAsia="es-ES_tradnl"/>
        </w:rPr>
        <w:t>breve descripción (media página) indicando</w:t>
      </w:r>
      <w:r w:rsidRPr="006F4B44">
        <w:rPr>
          <w:rFonts w:eastAsia="Times New Roman" w:cstheme="majorHAnsi"/>
          <w:color w:val="2F5496" w:themeColor="accent1" w:themeShade="BF"/>
          <w:lang w:eastAsia="es-ES_tradnl"/>
        </w:rPr>
        <w:t xml:space="preserve"> el tipo de actividad que le interesaría proponer, a qu</w:t>
      </w:r>
      <w:r w:rsidR="00AC5A41" w:rsidRPr="006F4B44">
        <w:rPr>
          <w:rFonts w:eastAsia="Times New Roman" w:cstheme="majorHAnsi"/>
          <w:color w:val="2F5496" w:themeColor="accent1" w:themeShade="BF"/>
          <w:lang w:eastAsia="es-ES_tradnl"/>
        </w:rPr>
        <w:t>é</w:t>
      </w:r>
      <w:r w:rsidRPr="006F4B44">
        <w:rPr>
          <w:rFonts w:eastAsia="Times New Roman" w:cstheme="majorHAnsi"/>
          <w:color w:val="2F5496" w:themeColor="accent1" w:themeShade="BF"/>
          <w:lang w:eastAsia="es-ES_tradnl"/>
        </w:rPr>
        <w:t xml:space="preserve"> público estará dirigida, la forma que se ofrecerá (presencial, a distancia, sincrónico o asincrónico)</w:t>
      </w:r>
      <w:r w:rsidR="00DB4A15" w:rsidRPr="006F4B44">
        <w:rPr>
          <w:rFonts w:eastAsia="Times New Roman" w:cstheme="majorHAnsi"/>
          <w:color w:val="2F5496" w:themeColor="accent1" w:themeShade="BF"/>
          <w:lang w:eastAsia="es-ES_tradnl"/>
        </w:rPr>
        <w:t>, fecha</w:t>
      </w:r>
      <w:r w:rsidRPr="006F4B44">
        <w:rPr>
          <w:rFonts w:eastAsia="Times New Roman" w:cstheme="majorHAnsi"/>
          <w:color w:val="2F5496" w:themeColor="accent1" w:themeShade="BF"/>
          <w:lang w:eastAsia="es-ES_tradnl"/>
        </w:rPr>
        <w:t xml:space="preserve"> y otros datos que </w:t>
      </w:r>
      <w:r w:rsidR="00DB4A15" w:rsidRPr="006F4B44">
        <w:rPr>
          <w:rFonts w:eastAsia="Times New Roman" w:cstheme="majorHAnsi"/>
          <w:color w:val="2F5496" w:themeColor="accent1" w:themeShade="BF"/>
          <w:lang w:eastAsia="es-ES_tradnl"/>
        </w:rPr>
        <w:t xml:space="preserve">puedan </w:t>
      </w:r>
      <w:r w:rsidRPr="006F4B44">
        <w:rPr>
          <w:rFonts w:eastAsia="Times New Roman" w:cstheme="majorHAnsi"/>
          <w:color w:val="2F5496" w:themeColor="accent1" w:themeShade="BF"/>
          <w:lang w:eastAsia="es-ES_tradnl"/>
        </w:rPr>
        <w:t>se</w:t>
      </w:r>
      <w:r w:rsidR="00DB4A15" w:rsidRPr="006F4B44">
        <w:rPr>
          <w:rFonts w:eastAsia="Times New Roman" w:cstheme="majorHAnsi"/>
          <w:color w:val="2F5496" w:themeColor="accent1" w:themeShade="BF"/>
          <w:lang w:eastAsia="es-ES_tradnl"/>
        </w:rPr>
        <w:t>r</w:t>
      </w:r>
      <w:r w:rsidRPr="006F4B44">
        <w:rPr>
          <w:rFonts w:eastAsia="Times New Roman" w:cstheme="majorHAnsi"/>
          <w:color w:val="2F5496" w:themeColor="accent1" w:themeShade="BF"/>
          <w:lang w:eastAsia="es-ES_tradnl"/>
        </w:rPr>
        <w:t xml:space="preserve"> importantes. La DEXCOM les prestará toda la colaboración para poder materializar </w:t>
      </w:r>
      <w:r w:rsidR="00DB4A15" w:rsidRPr="006F4B44">
        <w:rPr>
          <w:rFonts w:eastAsia="Times New Roman" w:cstheme="majorHAnsi"/>
          <w:color w:val="2F5496" w:themeColor="accent1" w:themeShade="BF"/>
          <w:lang w:eastAsia="es-ES_tradnl"/>
        </w:rPr>
        <w:t>esas iniciativas.</w:t>
      </w:r>
    </w:p>
    <w:p w14:paraId="4D38FC3A" w14:textId="49807D72" w:rsidR="00246E4C" w:rsidRPr="006F4B44" w:rsidRDefault="006A7263" w:rsidP="00965E80">
      <w:pPr>
        <w:rPr>
          <w:rFonts w:eastAsia="Times New Roman" w:cstheme="majorHAnsi"/>
          <w:color w:val="2F5496" w:themeColor="accent1" w:themeShade="BF"/>
          <w:lang w:eastAsia="es-ES_tradnl"/>
        </w:rPr>
      </w:pPr>
      <w:r w:rsidRPr="006F4B44">
        <w:rPr>
          <w:rFonts w:eastAsia="Times New Roman" w:cstheme="majorHAnsi"/>
          <w:color w:val="2F5496" w:themeColor="accent1" w:themeShade="BF"/>
          <w:lang w:eastAsia="es-ES_tradnl"/>
        </w:rPr>
        <w:t>Las cartas se deben enviar a Juan Pablo Rodríguez (</w:t>
      </w:r>
      <w:hyperlink r:id="rId7" w:history="1">
        <w:r w:rsidRPr="006F4B44">
          <w:rPr>
            <w:rStyle w:val="Hipervnculo"/>
            <w:rFonts w:cstheme="majorHAnsi"/>
            <w:color w:val="2F5496" w:themeColor="accent1" w:themeShade="BF"/>
          </w:rPr>
          <w:t>jprodrig@inta.uchile.cl</w:t>
        </w:r>
      </w:hyperlink>
      <w:r w:rsidRPr="006F4B44">
        <w:rPr>
          <w:rFonts w:cstheme="majorHAnsi"/>
          <w:color w:val="2F5496" w:themeColor="accent1" w:themeShade="BF"/>
        </w:rPr>
        <w:t>) con copia a Roberto Bravo (</w:t>
      </w:r>
      <w:hyperlink r:id="rId8" w:history="1">
        <w:r w:rsidRPr="006F4B44">
          <w:rPr>
            <w:rStyle w:val="Hipervnculo"/>
            <w:rFonts w:cstheme="majorHAnsi"/>
            <w:color w:val="2F5496" w:themeColor="accent1" w:themeShade="BF"/>
          </w:rPr>
          <w:t>rbravosagua@inta.uchile.cl</w:t>
        </w:r>
      </w:hyperlink>
      <w:r w:rsidRPr="006F4B44">
        <w:rPr>
          <w:rFonts w:cstheme="majorHAnsi"/>
          <w:color w:val="2F5496" w:themeColor="accent1" w:themeShade="BF"/>
        </w:rPr>
        <w:t>) y Carolina Egaña (</w:t>
      </w:r>
      <w:hyperlink r:id="rId9" w:history="1">
        <w:r w:rsidRPr="006F4B44">
          <w:rPr>
            <w:rStyle w:val="Hipervnculo"/>
            <w:rFonts w:cstheme="majorHAnsi"/>
            <w:color w:val="2F5496" w:themeColor="accent1" w:themeShade="BF"/>
          </w:rPr>
          <w:t>carolina.egana@inta.uchile.cl</w:t>
        </w:r>
      </w:hyperlink>
      <w:r w:rsidRPr="006F4B44">
        <w:rPr>
          <w:rFonts w:cstheme="majorHAnsi"/>
          <w:color w:val="2F5496" w:themeColor="accent1" w:themeShade="BF"/>
        </w:rPr>
        <w:t>).</w:t>
      </w:r>
    </w:p>
    <w:p w14:paraId="4E43E0E8" w14:textId="77777777" w:rsidR="00FC1C00" w:rsidRPr="006F4B44" w:rsidRDefault="00FC1C00" w:rsidP="00965E80">
      <w:pPr>
        <w:rPr>
          <w:rFonts w:eastAsia="Times New Roman" w:cstheme="majorHAnsi"/>
          <w:color w:val="2F5496" w:themeColor="accent1" w:themeShade="BF"/>
          <w:lang w:eastAsia="es-ES_tradnl"/>
        </w:rPr>
      </w:pPr>
    </w:p>
    <w:p w14:paraId="2B20125E" w14:textId="6B2F0273" w:rsidR="00FC1C00" w:rsidRPr="006F4B44" w:rsidRDefault="00DB4A15" w:rsidP="00965E80">
      <w:pPr>
        <w:rPr>
          <w:rFonts w:eastAsia="Times New Roman" w:cstheme="majorHAnsi"/>
          <w:b/>
          <w:bCs/>
          <w:color w:val="2F5496" w:themeColor="accent1" w:themeShade="BF"/>
          <w:lang w:eastAsia="es-ES_tradnl"/>
        </w:rPr>
      </w:pPr>
      <w:r w:rsidRPr="006F4B44">
        <w:rPr>
          <w:rFonts w:eastAsia="Times New Roman" w:cstheme="majorHAnsi"/>
          <w:b/>
          <w:bCs/>
          <w:color w:val="2F5496" w:themeColor="accent1" w:themeShade="BF"/>
          <w:lang w:eastAsia="es-ES_tradnl"/>
        </w:rPr>
        <w:t>4</w:t>
      </w:r>
      <w:r w:rsidR="00FC1C00" w:rsidRPr="006F4B44">
        <w:rPr>
          <w:rFonts w:eastAsia="Times New Roman" w:cstheme="majorHAnsi"/>
          <w:b/>
          <w:bCs/>
          <w:color w:val="2F5496" w:themeColor="accent1" w:themeShade="BF"/>
          <w:lang w:eastAsia="es-ES_tradnl"/>
        </w:rPr>
        <w:t>. Plazos:</w:t>
      </w:r>
    </w:p>
    <w:p w14:paraId="244ABD8D" w14:textId="48307F26" w:rsidR="0017496D" w:rsidRPr="006F4B44" w:rsidRDefault="00FC1C00" w:rsidP="00965E80">
      <w:pPr>
        <w:rPr>
          <w:rFonts w:eastAsia="Times New Roman" w:cstheme="majorHAnsi"/>
          <w:color w:val="2F5496" w:themeColor="accent1" w:themeShade="BF"/>
          <w:lang w:eastAsia="es-ES_tradnl"/>
        </w:rPr>
      </w:pPr>
      <w:r w:rsidRPr="006F4B44">
        <w:rPr>
          <w:rFonts w:eastAsia="Times New Roman" w:cstheme="majorHAnsi"/>
          <w:color w:val="2F5496" w:themeColor="accent1" w:themeShade="BF"/>
          <w:lang w:eastAsia="es-ES_tradnl"/>
        </w:rPr>
        <w:t xml:space="preserve">El periodo de </w:t>
      </w:r>
      <w:r w:rsidR="00DB4A15" w:rsidRPr="006F4B44">
        <w:rPr>
          <w:rFonts w:eastAsia="Times New Roman" w:cstheme="majorHAnsi"/>
          <w:color w:val="2F5496" w:themeColor="accent1" w:themeShade="BF"/>
          <w:lang w:eastAsia="es-ES_tradnl"/>
        </w:rPr>
        <w:t xml:space="preserve">recepción de las cartas de intención </w:t>
      </w:r>
      <w:r w:rsidR="00143444" w:rsidRPr="006F4B44">
        <w:rPr>
          <w:rFonts w:eastAsia="Times New Roman" w:cstheme="majorHAnsi"/>
          <w:color w:val="2F5496" w:themeColor="accent1" w:themeShade="BF"/>
          <w:lang w:eastAsia="es-ES_tradnl"/>
        </w:rPr>
        <w:t>será desde</w:t>
      </w:r>
      <w:r w:rsidRPr="006F4B44">
        <w:rPr>
          <w:rFonts w:eastAsia="Times New Roman" w:cstheme="majorHAnsi"/>
          <w:color w:val="2F5496" w:themeColor="accent1" w:themeShade="BF"/>
          <w:lang w:eastAsia="es-ES_tradnl"/>
        </w:rPr>
        <w:t xml:space="preserve"> el </w:t>
      </w:r>
      <w:r w:rsidR="00DB4A15" w:rsidRPr="006F4B44">
        <w:rPr>
          <w:rFonts w:eastAsia="Times New Roman" w:cstheme="majorHAnsi"/>
          <w:color w:val="2F5496" w:themeColor="accent1" w:themeShade="BF"/>
          <w:lang w:eastAsia="es-ES_tradnl"/>
        </w:rPr>
        <w:t>lunes</w:t>
      </w:r>
      <w:r w:rsidRPr="006F4B44">
        <w:rPr>
          <w:rFonts w:eastAsia="Times New Roman" w:cstheme="majorHAnsi"/>
          <w:color w:val="2F5496" w:themeColor="accent1" w:themeShade="BF"/>
          <w:lang w:eastAsia="es-ES_tradnl"/>
        </w:rPr>
        <w:t xml:space="preserve"> 2</w:t>
      </w:r>
      <w:r w:rsidR="00C44760" w:rsidRPr="006F4B44">
        <w:rPr>
          <w:rFonts w:eastAsia="Times New Roman" w:cstheme="majorHAnsi"/>
          <w:color w:val="2F5496" w:themeColor="accent1" w:themeShade="BF"/>
          <w:lang w:eastAsia="es-ES_tradnl"/>
        </w:rPr>
        <w:t>9</w:t>
      </w:r>
      <w:r w:rsidRPr="006F4B44">
        <w:rPr>
          <w:rFonts w:eastAsia="Times New Roman" w:cstheme="majorHAnsi"/>
          <w:color w:val="2F5496" w:themeColor="accent1" w:themeShade="BF"/>
          <w:lang w:eastAsia="es-ES_tradnl"/>
        </w:rPr>
        <w:t xml:space="preserve"> de noviembre hasta el </w:t>
      </w:r>
      <w:r w:rsidR="00AC5A41" w:rsidRPr="006F4B44">
        <w:rPr>
          <w:rFonts w:eastAsia="Times New Roman" w:cstheme="majorHAnsi"/>
          <w:color w:val="2F5496" w:themeColor="accent1" w:themeShade="BF"/>
          <w:lang w:eastAsia="es-ES_tradnl"/>
        </w:rPr>
        <w:t>jueves</w:t>
      </w:r>
      <w:r w:rsidRPr="006F4B44">
        <w:rPr>
          <w:rFonts w:eastAsia="Times New Roman" w:cstheme="majorHAnsi"/>
          <w:color w:val="2F5496" w:themeColor="accent1" w:themeShade="BF"/>
          <w:lang w:eastAsia="es-ES_tradnl"/>
        </w:rPr>
        <w:t xml:space="preserve"> </w:t>
      </w:r>
      <w:r w:rsidR="00AC5A41" w:rsidRPr="006F4B44">
        <w:rPr>
          <w:rFonts w:eastAsia="Times New Roman" w:cstheme="majorHAnsi"/>
          <w:color w:val="2F5496" w:themeColor="accent1" w:themeShade="BF"/>
          <w:lang w:eastAsia="es-ES_tradnl"/>
        </w:rPr>
        <w:t>3</w:t>
      </w:r>
      <w:r w:rsidRPr="006F4B44">
        <w:rPr>
          <w:rFonts w:eastAsia="Times New Roman" w:cstheme="majorHAnsi"/>
          <w:color w:val="2F5496" w:themeColor="accent1" w:themeShade="BF"/>
          <w:lang w:eastAsia="es-ES_tradnl"/>
        </w:rPr>
        <w:t>0 de diciembre</w:t>
      </w:r>
      <w:r w:rsidR="00123ED7" w:rsidRPr="006F4B44">
        <w:rPr>
          <w:rFonts w:eastAsia="Times New Roman" w:cstheme="majorHAnsi"/>
          <w:color w:val="2F5496" w:themeColor="accent1" w:themeShade="BF"/>
          <w:lang w:eastAsia="es-ES_tradnl"/>
        </w:rPr>
        <w:t>, inclusive</w:t>
      </w:r>
      <w:r w:rsidRPr="006F4B44">
        <w:rPr>
          <w:rFonts w:eastAsia="Times New Roman" w:cstheme="majorHAnsi"/>
          <w:color w:val="2F5496" w:themeColor="accent1" w:themeShade="BF"/>
          <w:lang w:eastAsia="es-ES_tradnl"/>
        </w:rPr>
        <w:t xml:space="preserve">. </w:t>
      </w:r>
      <w:r w:rsidR="00DB4A15" w:rsidRPr="006F4B44">
        <w:rPr>
          <w:rFonts w:eastAsia="Times New Roman" w:cstheme="majorHAnsi"/>
          <w:color w:val="2F5496" w:themeColor="accent1" w:themeShade="BF"/>
          <w:lang w:eastAsia="es-ES_tradnl"/>
        </w:rPr>
        <w:t>La DEXCOM se contactará con los interesados durante la primera semana de enero para co</w:t>
      </w:r>
      <w:r w:rsidR="00A95EF6" w:rsidRPr="006F4B44">
        <w:rPr>
          <w:rFonts w:eastAsia="Times New Roman" w:cstheme="majorHAnsi"/>
          <w:color w:val="2F5496" w:themeColor="accent1" w:themeShade="BF"/>
          <w:lang w:eastAsia="es-ES_tradnl"/>
        </w:rPr>
        <w:t>ncretar las propuestas</w:t>
      </w:r>
      <w:r w:rsidR="00DB4A15" w:rsidRPr="006F4B44">
        <w:rPr>
          <w:rFonts w:eastAsia="Times New Roman" w:cstheme="majorHAnsi"/>
          <w:color w:val="2F5496" w:themeColor="accent1" w:themeShade="BF"/>
          <w:lang w:eastAsia="es-ES_tradnl"/>
        </w:rPr>
        <w:t xml:space="preserve"> </w:t>
      </w:r>
      <w:r w:rsidR="00464C19" w:rsidRPr="006F4B44">
        <w:rPr>
          <w:rFonts w:eastAsia="Times New Roman" w:cstheme="majorHAnsi"/>
          <w:color w:val="2F5496" w:themeColor="accent1" w:themeShade="BF"/>
          <w:lang w:eastAsia="es-ES_tradnl"/>
        </w:rPr>
        <w:t>presentadas</w:t>
      </w:r>
      <w:r w:rsidR="00DB4A15" w:rsidRPr="006F4B44">
        <w:rPr>
          <w:rFonts w:eastAsia="Times New Roman" w:cstheme="majorHAnsi"/>
          <w:color w:val="2F5496" w:themeColor="accent1" w:themeShade="BF"/>
          <w:lang w:eastAsia="es-ES_tradnl"/>
        </w:rPr>
        <w:t>.</w:t>
      </w:r>
    </w:p>
    <w:p w14:paraId="4503303D" w14:textId="4360309E" w:rsidR="00015014" w:rsidRPr="006F4B44" w:rsidRDefault="007F0B06" w:rsidP="00965E80">
      <w:pPr>
        <w:rPr>
          <w:rFonts w:eastAsia="Times New Roman" w:cstheme="majorHAnsi"/>
          <w:color w:val="2F5496" w:themeColor="accent1" w:themeShade="BF"/>
          <w:lang w:eastAsia="es-ES_tradnl"/>
        </w:rPr>
      </w:pPr>
      <w:r w:rsidRPr="006F4B44">
        <w:rPr>
          <w:rFonts w:eastAsia="Times New Roman" w:cstheme="majorHAnsi"/>
          <w:color w:val="2F5496" w:themeColor="accent1" w:themeShade="BF"/>
          <w:lang w:eastAsia="es-ES_tradnl"/>
        </w:rPr>
        <w:t>L</w:t>
      </w:r>
      <w:r w:rsidR="00FC1C00" w:rsidRPr="006F4B44">
        <w:rPr>
          <w:rFonts w:eastAsia="Times New Roman" w:cstheme="majorHAnsi"/>
          <w:color w:val="2F5496" w:themeColor="accent1" w:themeShade="BF"/>
          <w:lang w:eastAsia="es-ES_tradnl"/>
        </w:rPr>
        <w:t xml:space="preserve">a difusión </w:t>
      </w:r>
      <w:r w:rsidRPr="006F4B44">
        <w:rPr>
          <w:rFonts w:eastAsia="Times New Roman" w:cstheme="majorHAnsi"/>
          <w:color w:val="2F5496" w:themeColor="accent1" w:themeShade="BF"/>
          <w:lang w:eastAsia="es-ES_tradnl"/>
        </w:rPr>
        <w:t>de los programas y/o actividades s</w:t>
      </w:r>
      <w:r w:rsidR="00FC1C00" w:rsidRPr="006F4B44">
        <w:rPr>
          <w:rFonts w:eastAsia="Times New Roman" w:cstheme="majorHAnsi"/>
          <w:color w:val="2F5496" w:themeColor="accent1" w:themeShade="BF"/>
          <w:lang w:eastAsia="es-ES_tradnl"/>
        </w:rPr>
        <w:t xml:space="preserve">e </w:t>
      </w:r>
      <w:r w:rsidR="0017496D" w:rsidRPr="006F4B44">
        <w:rPr>
          <w:rFonts w:eastAsia="Times New Roman" w:cstheme="majorHAnsi"/>
          <w:color w:val="2F5496" w:themeColor="accent1" w:themeShade="BF"/>
          <w:lang w:eastAsia="es-ES_tradnl"/>
        </w:rPr>
        <w:t xml:space="preserve">realizará </w:t>
      </w:r>
      <w:r w:rsidR="004003A1" w:rsidRPr="006F4B44">
        <w:rPr>
          <w:rFonts w:eastAsia="Times New Roman" w:cstheme="majorHAnsi"/>
          <w:color w:val="2F5496" w:themeColor="accent1" w:themeShade="BF"/>
          <w:lang w:eastAsia="es-ES_tradnl"/>
        </w:rPr>
        <w:t>de acuerdo con</w:t>
      </w:r>
      <w:r w:rsidR="00FC1C00" w:rsidRPr="006F4B44">
        <w:rPr>
          <w:rFonts w:eastAsia="Times New Roman" w:cstheme="majorHAnsi"/>
          <w:color w:val="2F5496" w:themeColor="accent1" w:themeShade="BF"/>
          <w:lang w:eastAsia="es-ES_tradnl"/>
        </w:rPr>
        <w:t xml:space="preserve"> </w:t>
      </w:r>
      <w:r w:rsidRPr="006F4B44">
        <w:rPr>
          <w:rFonts w:eastAsia="Times New Roman" w:cstheme="majorHAnsi"/>
          <w:color w:val="2F5496" w:themeColor="accent1" w:themeShade="BF"/>
          <w:lang w:eastAsia="es-ES_tradnl"/>
        </w:rPr>
        <w:t>su</w:t>
      </w:r>
      <w:r w:rsidR="00FC1C00" w:rsidRPr="006F4B44">
        <w:rPr>
          <w:rFonts w:eastAsia="Times New Roman" w:cstheme="majorHAnsi"/>
          <w:color w:val="2F5496" w:themeColor="accent1" w:themeShade="BF"/>
          <w:lang w:eastAsia="es-ES_tradnl"/>
        </w:rPr>
        <w:t xml:space="preserve"> fecha de realización</w:t>
      </w:r>
      <w:r w:rsidR="0017496D" w:rsidRPr="006F4B44">
        <w:rPr>
          <w:rFonts w:eastAsia="Times New Roman" w:cstheme="majorHAnsi"/>
          <w:color w:val="2F5496" w:themeColor="accent1" w:themeShade="BF"/>
          <w:lang w:eastAsia="es-ES_tradnl"/>
        </w:rPr>
        <w:t>.</w:t>
      </w:r>
    </w:p>
    <w:p w14:paraId="763DA4C7" w14:textId="1A15A228" w:rsidR="00167788" w:rsidRPr="006F4B44" w:rsidRDefault="00167788" w:rsidP="00965E80">
      <w:pPr>
        <w:rPr>
          <w:rFonts w:eastAsia="Times New Roman" w:cstheme="majorHAnsi"/>
          <w:color w:val="2F5496" w:themeColor="accent1" w:themeShade="BF"/>
          <w:lang w:eastAsia="es-ES_tradnl"/>
        </w:rPr>
      </w:pPr>
    </w:p>
    <w:p w14:paraId="14153B76" w14:textId="41469BF3" w:rsidR="006A7263" w:rsidRPr="006F4B44" w:rsidRDefault="006A7263" w:rsidP="00965E80">
      <w:pPr>
        <w:rPr>
          <w:rFonts w:eastAsia="Times New Roman" w:cstheme="majorHAnsi"/>
          <w:color w:val="2F5496" w:themeColor="accent1" w:themeShade="BF"/>
          <w:lang w:eastAsia="es-ES_tradnl"/>
        </w:rPr>
      </w:pPr>
    </w:p>
    <w:p w14:paraId="75980E1C" w14:textId="77777777" w:rsidR="00AC5A41" w:rsidRPr="006F4B44" w:rsidRDefault="00AC5A41" w:rsidP="00143444">
      <w:pPr>
        <w:jc w:val="center"/>
        <w:rPr>
          <w:rFonts w:eastAsia="Times New Roman" w:cstheme="majorHAnsi"/>
          <w:b/>
          <w:bCs/>
          <w:color w:val="2F5496" w:themeColor="accent1" w:themeShade="BF"/>
          <w:lang w:eastAsia="es-ES_tradnl"/>
        </w:rPr>
      </w:pPr>
    </w:p>
    <w:p w14:paraId="03DBDAF1" w14:textId="77777777" w:rsidR="00AC5A41" w:rsidRPr="006F4B44" w:rsidRDefault="00AC5A41" w:rsidP="00143444">
      <w:pPr>
        <w:jc w:val="center"/>
        <w:rPr>
          <w:rFonts w:eastAsia="Times New Roman" w:cstheme="majorHAnsi"/>
          <w:b/>
          <w:bCs/>
          <w:color w:val="2F5496" w:themeColor="accent1" w:themeShade="BF"/>
          <w:lang w:eastAsia="es-ES_tradnl"/>
        </w:rPr>
      </w:pPr>
    </w:p>
    <w:p w14:paraId="679E65DF" w14:textId="656236C4" w:rsidR="005839DB" w:rsidRPr="006F4B44" w:rsidRDefault="005839DB" w:rsidP="00143444">
      <w:pPr>
        <w:jc w:val="center"/>
        <w:rPr>
          <w:rFonts w:eastAsia="Times New Roman" w:cstheme="majorHAnsi"/>
          <w:color w:val="2F5496" w:themeColor="accent1" w:themeShade="BF"/>
          <w:lang w:eastAsia="es-ES_tradnl"/>
        </w:rPr>
      </w:pPr>
      <w:r w:rsidRPr="006F4B44">
        <w:rPr>
          <w:rFonts w:eastAsia="Times New Roman" w:cstheme="majorHAnsi"/>
          <w:b/>
          <w:bCs/>
          <w:color w:val="2F5496" w:themeColor="accent1" w:themeShade="BF"/>
          <w:lang w:eastAsia="es-ES_tradnl"/>
        </w:rPr>
        <w:t>ANEXO</w:t>
      </w:r>
    </w:p>
    <w:p w14:paraId="14C1B1A7" w14:textId="77777777" w:rsidR="00123ED7" w:rsidRPr="006F4B44" w:rsidRDefault="00123ED7" w:rsidP="00965E80">
      <w:pPr>
        <w:rPr>
          <w:rFonts w:eastAsia="Times New Roman" w:cstheme="majorHAnsi"/>
          <w:b/>
          <w:bCs/>
          <w:color w:val="2F5496" w:themeColor="accent1" w:themeShade="BF"/>
          <w:lang w:eastAsia="es-ES_tradnl"/>
        </w:rPr>
      </w:pPr>
    </w:p>
    <w:p w14:paraId="2A8D17AE" w14:textId="395CB112" w:rsidR="00167788" w:rsidRPr="006F4B44" w:rsidRDefault="00FC1C00" w:rsidP="007F0B06">
      <w:pPr>
        <w:pStyle w:val="Prrafodelista"/>
        <w:numPr>
          <w:ilvl w:val="0"/>
          <w:numId w:val="3"/>
        </w:numPr>
        <w:rPr>
          <w:rFonts w:eastAsia="Times New Roman" w:cstheme="majorHAnsi"/>
          <w:b/>
          <w:bCs/>
          <w:color w:val="2F5496" w:themeColor="accent1" w:themeShade="BF"/>
          <w:lang w:eastAsia="es-ES_tradnl"/>
        </w:rPr>
      </w:pPr>
      <w:r w:rsidRPr="006F4B44">
        <w:rPr>
          <w:rFonts w:eastAsia="Times New Roman" w:cstheme="majorHAnsi"/>
          <w:b/>
          <w:bCs/>
          <w:color w:val="2F5496" w:themeColor="accent1" w:themeShade="BF"/>
          <w:lang w:eastAsia="es-ES_tradnl"/>
        </w:rPr>
        <w:t>Diploma de Extensión:</w:t>
      </w:r>
    </w:p>
    <w:p w14:paraId="6A855325" w14:textId="77777777" w:rsidR="00123ED7" w:rsidRPr="006F4B44" w:rsidRDefault="00123ED7" w:rsidP="00965E80">
      <w:pPr>
        <w:rPr>
          <w:rFonts w:eastAsia="Times New Roman" w:cstheme="majorHAnsi"/>
          <w:b/>
          <w:bCs/>
          <w:color w:val="2F5496" w:themeColor="accent1" w:themeShade="BF"/>
          <w:lang w:eastAsia="es-ES_tradnl"/>
        </w:rPr>
      </w:pPr>
    </w:p>
    <w:p w14:paraId="365BFAE2" w14:textId="236811F3" w:rsidR="00115BCD" w:rsidRPr="006F4B44" w:rsidRDefault="00123ED7" w:rsidP="00965E80">
      <w:pPr>
        <w:rPr>
          <w:rFonts w:eastAsia="Times New Roman" w:cstheme="majorHAnsi"/>
          <w:b/>
          <w:bCs/>
          <w:color w:val="2F5496" w:themeColor="accent1" w:themeShade="BF"/>
          <w:lang w:eastAsia="es-ES_tradnl"/>
        </w:rPr>
      </w:pPr>
      <w:r w:rsidRPr="006F4B44">
        <w:rPr>
          <w:rFonts w:eastAsia="Times New Roman" w:cstheme="majorHAnsi"/>
          <w:b/>
          <w:bCs/>
          <w:color w:val="2F5496" w:themeColor="accent1" w:themeShade="BF"/>
          <w:lang w:eastAsia="es-ES_tradnl"/>
        </w:rPr>
        <w:t>Definición:</w:t>
      </w:r>
    </w:p>
    <w:p w14:paraId="255D0BA6" w14:textId="35691644" w:rsidR="00115BCD" w:rsidRPr="006F4B44" w:rsidRDefault="00115BCD" w:rsidP="00115BCD">
      <w:pPr>
        <w:rPr>
          <w:rFonts w:eastAsia="Times New Roman" w:cstheme="majorHAnsi"/>
          <w:color w:val="2F5496" w:themeColor="accent1" w:themeShade="BF"/>
          <w:lang w:eastAsia="es-ES_tradnl"/>
        </w:rPr>
      </w:pPr>
      <w:r w:rsidRPr="006F4B44">
        <w:rPr>
          <w:rFonts w:eastAsia="Times New Roman" w:cstheme="majorHAnsi"/>
          <w:color w:val="2F5496" w:themeColor="accent1" w:themeShade="BF"/>
          <w:lang w:eastAsia="es-ES_tradnl"/>
        </w:rPr>
        <w:t xml:space="preserve">Según lo establecido por el Decreto Universitario N°0018628, aprobado el 2 de julio del presente año, </w:t>
      </w:r>
      <w:r w:rsidR="00123ED7" w:rsidRPr="006F4B44">
        <w:rPr>
          <w:rFonts w:eastAsia="Times New Roman" w:cstheme="majorHAnsi"/>
          <w:color w:val="2F5496" w:themeColor="accent1" w:themeShade="BF"/>
          <w:lang w:eastAsia="es-ES_tradnl"/>
        </w:rPr>
        <w:t xml:space="preserve">se </w:t>
      </w:r>
      <w:r w:rsidR="00624AC8" w:rsidRPr="006F4B44">
        <w:rPr>
          <w:rFonts w:eastAsia="Times New Roman" w:cstheme="majorHAnsi"/>
          <w:color w:val="2F5496" w:themeColor="accent1" w:themeShade="BF"/>
          <w:lang w:eastAsia="es-ES_tradnl"/>
        </w:rPr>
        <w:t>define</w:t>
      </w:r>
      <w:r w:rsidR="00123ED7" w:rsidRPr="006F4B44">
        <w:rPr>
          <w:rFonts w:eastAsia="Times New Roman" w:cstheme="majorHAnsi"/>
          <w:color w:val="2F5496" w:themeColor="accent1" w:themeShade="BF"/>
          <w:lang w:eastAsia="es-ES_tradnl"/>
        </w:rPr>
        <w:t xml:space="preserve"> como Diploma aquellos</w:t>
      </w:r>
      <w:r w:rsidRPr="006F4B44">
        <w:rPr>
          <w:rFonts w:eastAsia="Times New Roman" w:cstheme="majorHAnsi"/>
          <w:color w:val="2F5496" w:themeColor="accent1" w:themeShade="BF"/>
          <w:lang w:eastAsia="es-ES_tradnl"/>
        </w:rPr>
        <w:t xml:space="preserve"> programas de estudio impartidos por Facultades o Institutos Interdisciplinarios cuya </w:t>
      </w:r>
      <w:r w:rsidRPr="006F4B44">
        <w:rPr>
          <w:rFonts w:eastAsia="Times New Roman" w:cstheme="majorHAnsi"/>
          <w:b/>
          <w:bCs/>
          <w:color w:val="2F5496" w:themeColor="accent1" w:themeShade="BF"/>
          <w:lang w:eastAsia="es-ES_tradnl"/>
        </w:rPr>
        <w:t>duración mínima es de tres meses y máxima de once meses</w:t>
      </w:r>
      <w:r w:rsidR="00624AC8" w:rsidRPr="006F4B44">
        <w:rPr>
          <w:rFonts w:eastAsia="Times New Roman" w:cstheme="majorHAnsi"/>
          <w:color w:val="2F5496" w:themeColor="accent1" w:themeShade="BF"/>
          <w:lang w:eastAsia="es-ES_tradnl"/>
        </w:rPr>
        <w:t xml:space="preserve">, </w:t>
      </w:r>
      <w:r w:rsidRPr="006F4B44">
        <w:rPr>
          <w:rFonts w:eastAsia="Times New Roman" w:cstheme="majorHAnsi"/>
          <w:color w:val="2F5496" w:themeColor="accent1" w:themeShade="BF"/>
          <w:lang w:eastAsia="es-ES_tradnl"/>
        </w:rPr>
        <w:t xml:space="preserve">y </w:t>
      </w:r>
      <w:r w:rsidRPr="006F4B44">
        <w:rPr>
          <w:rFonts w:eastAsia="Times New Roman" w:cstheme="majorHAnsi"/>
          <w:b/>
          <w:bCs/>
          <w:color w:val="2F5496" w:themeColor="accent1" w:themeShade="BF"/>
          <w:lang w:eastAsia="es-ES_tradnl"/>
        </w:rPr>
        <w:t>cuya carga académica mínima es de 5 créditos y máxima de 30 créditos</w:t>
      </w:r>
      <w:r w:rsidR="00123ED7" w:rsidRPr="006F4B44">
        <w:rPr>
          <w:rFonts w:eastAsia="Times New Roman" w:cstheme="majorHAnsi"/>
          <w:b/>
          <w:bCs/>
          <w:color w:val="2F5496" w:themeColor="accent1" w:themeShade="BF"/>
          <w:lang w:eastAsia="es-ES_tradnl"/>
        </w:rPr>
        <w:t xml:space="preserve"> (cada crédito equivale a 27 horas de dedicación total del estudiante)</w:t>
      </w:r>
      <w:r w:rsidRPr="006F4B44">
        <w:rPr>
          <w:rFonts w:eastAsia="Times New Roman" w:cstheme="majorHAnsi"/>
          <w:color w:val="2F5496" w:themeColor="accent1" w:themeShade="BF"/>
          <w:lang w:eastAsia="es-ES_tradnl"/>
        </w:rPr>
        <w:t xml:space="preserve">. En el ámbito de la extensión, los objetivos de los diplomados </w:t>
      </w:r>
      <w:r w:rsidR="00624AC8" w:rsidRPr="006F4B44">
        <w:rPr>
          <w:rFonts w:eastAsia="Times New Roman" w:cstheme="majorHAnsi"/>
          <w:color w:val="2F5496" w:themeColor="accent1" w:themeShade="BF"/>
          <w:lang w:eastAsia="es-ES_tradnl"/>
        </w:rPr>
        <w:t>difieren a los de postgrado y se expresa del siguiente modo:</w:t>
      </w:r>
    </w:p>
    <w:p w14:paraId="4C454708" w14:textId="18C2E636" w:rsidR="00115BCD" w:rsidRPr="006F4B44" w:rsidRDefault="00115BCD" w:rsidP="00115BCD">
      <w:pPr>
        <w:rPr>
          <w:rFonts w:eastAsia="Times New Roman" w:cstheme="majorHAnsi"/>
          <w:color w:val="2F5496" w:themeColor="accent1" w:themeShade="BF"/>
          <w:lang w:eastAsia="es-ES_tradnl"/>
        </w:rPr>
      </w:pPr>
    </w:p>
    <w:p w14:paraId="6DAEB1E5" w14:textId="61FDD2EC" w:rsidR="00115BCD" w:rsidRPr="006F4B44" w:rsidRDefault="00115BCD" w:rsidP="00115BCD">
      <w:pPr>
        <w:rPr>
          <w:rFonts w:eastAsia="Times New Roman" w:cstheme="majorHAnsi"/>
          <w:b/>
          <w:bCs/>
          <w:i/>
          <w:iCs/>
          <w:color w:val="2F5496" w:themeColor="accent1" w:themeShade="BF"/>
          <w:lang w:eastAsia="es-ES_tradnl"/>
        </w:rPr>
      </w:pPr>
      <w:r w:rsidRPr="006F4B44">
        <w:rPr>
          <w:rFonts w:eastAsia="Times New Roman" w:cstheme="majorHAnsi"/>
          <w:i/>
          <w:iCs/>
          <w:color w:val="2F5496" w:themeColor="accent1" w:themeShade="BF"/>
          <w:lang w:eastAsia="es-ES_tradnl"/>
        </w:rPr>
        <w:t xml:space="preserve">En el nivel de postítulo, los objetivos generales de los Diplomas son el desarrollo, la actualización, especialización, ampliación, fortalecimiento, perfeccionamiento y profundización de conocimientos y/o mejora de competencias para el desempeño profesional. </w:t>
      </w:r>
      <w:r w:rsidRPr="006F4B44">
        <w:rPr>
          <w:rFonts w:eastAsia="Times New Roman" w:cstheme="majorHAnsi"/>
          <w:b/>
          <w:bCs/>
          <w:i/>
          <w:iCs/>
          <w:color w:val="2F5496" w:themeColor="accent1" w:themeShade="BF"/>
          <w:lang w:eastAsia="es-ES_tradnl"/>
        </w:rPr>
        <w:t>En el ámbito de la extensión, los objetivos son promover una vinculación pertinente con los requerimientos y desafíos del país y sus territorios, así como favorecer su desarrollo sustentable e integral, y el progreso de la sociedad en las diversas áreas del conocimiento y dominios de la cultura</w:t>
      </w:r>
      <w:r w:rsidR="00123ED7" w:rsidRPr="006F4B44">
        <w:rPr>
          <w:rFonts w:eastAsia="Times New Roman" w:cstheme="majorHAnsi"/>
          <w:b/>
          <w:bCs/>
          <w:i/>
          <w:iCs/>
          <w:color w:val="2F5496" w:themeColor="accent1" w:themeShade="BF"/>
          <w:lang w:eastAsia="es-ES_tradnl"/>
        </w:rPr>
        <w:t>.</w:t>
      </w:r>
      <w:r w:rsidR="00123ED7" w:rsidRPr="006F4B44">
        <w:rPr>
          <w:rStyle w:val="Refdenotaalpie"/>
          <w:rFonts w:eastAsia="Times New Roman" w:cstheme="majorHAnsi"/>
          <w:b/>
          <w:bCs/>
          <w:i/>
          <w:iCs/>
          <w:color w:val="2F5496" w:themeColor="accent1" w:themeShade="BF"/>
          <w:lang w:eastAsia="es-ES_tradnl"/>
        </w:rPr>
        <w:footnoteReference w:id="1"/>
      </w:r>
    </w:p>
    <w:p w14:paraId="252AA676" w14:textId="77777777" w:rsidR="00123ED7" w:rsidRPr="006F4B44" w:rsidRDefault="00123ED7" w:rsidP="00115BCD">
      <w:pPr>
        <w:rPr>
          <w:rFonts w:eastAsia="Times New Roman" w:cstheme="majorHAnsi"/>
          <w:b/>
          <w:bCs/>
          <w:i/>
          <w:iCs/>
          <w:color w:val="2F5496" w:themeColor="accent1" w:themeShade="BF"/>
          <w:lang w:eastAsia="es-ES_tradnl"/>
        </w:rPr>
      </w:pPr>
    </w:p>
    <w:p w14:paraId="370ACC02" w14:textId="52291071" w:rsidR="00123ED7" w:rsidRPr="006F4B44" w:rsidRDefault="00624AC8" w:rsidP="00123ED7">
      <w:pPr>
        <w:rPr>
          <w:rFonts w:eastAsia="Times New Roman" w:cstheme="majorHAnsi"/>
          <w:color w:val="2F5496" w:themeColor="accent1" w:themeShade="BF"/>
          <w:lang w:eastAsia="es-ES_tradnl"/>
        </w:rPr>
      </w:pPr>
      <w:r w:rsidRPr="006F4B44">
        <w:rPr>
          <w:rFonts w:eastAsia="Times New Roman" w:cstheme="majorHAnsi"/>
          <w:color w:val="2F5496" w:themeColor="accent1" w:themeShade="BF"/>
          <w:lang w:eastAsia="es-ES_tradnl"/>
        </w:rPr>
        <w:t>En esta convocatoria l</w:t>
      </w:r>
      <w:r w:rsidR="00123ED7" w:rsidRPr="006F4B44">
        <w:rPr>
          <w:rFonts w:eastAsia="Times New Roman" w:cstheme="majorHAnsi"/>
          <w:color w:val="2F5496" w:themeColor="accent1" w:themeShade="BF"/>
          <w:lang w:eastAsia="es-ES_tradnl"/>
        </w:rPr>
        <w:t xml:space="preserve">os Diplomados de Extensión </w:t>
      </w:r>
      <w:r w:rsidRPr="006F4B44">
        <w:rPr>
          <w:rFonts w:eastAsia="Times New Roman" w:cstheme="majorHAnsi"/>
          <w:color w:val="2F5496" w:themeColor="accent1" w:themeShade="BF"/>
          <w:lang w:eastAsia="es-ES_tradnl"/>
        </w:rPr>
        <w:t xml:space="preserve">deberán certificar </w:t>
      </w:r>
      <w:r w:rsidR="00123ED7" w:rsidRPr="006F4B44">
        <w:rPr>
          <w:rFonts w:eastAsia="Times New Roman" w:cstheme="majorHAnsi"/>
          <w:color w:val="2F5496" w:themeColor="accent1" w:themeShade="BF"/>
          <w:lang w:eastAsia="es-ES_tradnl"/>
        </w:rPr>
        <w:t xml:space="preserve">actividades </w:t>
      </w:r>
      <w:r w:rsidR="00123ED7" w:rsidRPr="006F4B44">
        <w:rPr>
          <w:rFonts w:eastAsia="Times New Roman" w:cstheme="majorHAnsi"/>
          <w:b/>
          <w:bCs/>
          <w:color w:val="2F5496" w:themeColor="accent1" w:themeShade="BF"/>
          <w:lang w:eastAsia="es-ES_tradnl"/>
        </w:rPr>
        <w:t>que no t</w:t>
      </w:r>
      <w:r w:rsidRPr="006F4B44">
        <w:rPr>
          <w:rFonts w:eastAsia="Times New Roman" w:cstheme="majorHAnsi"/>
          <w:b/>
          <w:bCs/>
          <w:color w:val="2F5496" w:themeColor="accent1" w:themeShade="BF"/>
          <w:lang w:eastAsia="es-ES_tradnl"/>
        </w:rPr>
        <w:t>engan</w:t>
      </w:r>
      <w:r w:rsidR="00123ED7" w:rsidRPr="006F4B44">
        <w:rPr>
          <w:rFonts w:eastAsia="Times New Roman" w:cstheme="majorHAnsi"/>
          <w:b/>
          <w:bCs/>
          <w:color w:val="2F5496" w:themeColor="accent1" w:themeShade="BF"/>
          <w:lang w:eastAsia="es-ES_tradnl"/>
        </w:rPr>
        <w:t xml:space="preserve"> como requisito académico de postulación poseer un título profesional universitario o un título técnico de nivel superior o una licenciatur</w:t>
      </w:r>
      <w:r w:rsidRPr="006F4B44">
        <w:rPr>
          <w:rFonts w:eastAsia="Times New Roman" w:cstheme="majorHAnsi"/>
          <w:b/>
          <w:bCs/>
          <w:color w:val="2F5496" w:themeColor="accent1" w:themeShade="BF"/>
          <w:lang w:eastAsia="es-ES_tradnl"/>
        </w:rPr>
        <w:t>a</w:t>
      </w:r>
      <w:r w:rsidRPr="006F4B44">
        <w:rPr>
          <w:rFonts w:eastAsia="Times New Roman" w:cstheme="majorHAnsi"/>
          <w:color w:val="2F5496" w:themeColor="accent1" w:themeShade="BF"/>
          <w:lang w:eastAsia="es-ES_tradnl"/>
        </w:rPr>
        <w:t>, por lo que los contenidos de los programas deben considerar aquello. Se pueden incorporar otros métodos que complementen la postulación, como carta de motivación o similar.</w:t>
      </w:r>
    </w:p>
    <w:p w14:paraId="5A2092A2" w14:textId="2EA624B3" w:rsidR="00123ED7" w:rsidRPr="006F4B44" w:rsidRDefault="00123ED7" w:rsidP="00123ED7">
      <w:pPr>
        <w:rPr>
          <w:rFonts w:eastAsia="Times New Roman" w:cstheme="majorHAnsi"/>
          <w:color w:val="2F5496" w:themeColor="accent1" w:themeShade="BF"/>
          <w:lang w:eastAsia="es-ES_tradnl"/>
        </w:rPr>
      </w:pPr>
    </w:p>
    <w:p w14:paraId="36DAA452" w14:textId="00F0CFA9" w:rsidR="00123ED7" w:rsidRPr="006F4B44" w:rsidRDefault="00123ED7" w:rsidP="00123ED7">
      <w:pPr>
        <w:rPr>
          <w:rFonts w:eastAsia="Times New Roman" w:cstheme="majorHAnsi"/>
          <w:b/>
          <w:bCs/>
          <w:color w:val="2F5496" w:themeColor="accent1" w:themeShade="BF"/>
          <w:lang w:eastAsia="es-ES_tradnl"/>
        </w:rPr>
      </w:pPr>
      <w:r w:rsidRPr="006F4B44">
        <w:rPr>
          <w:rFonts w:eastAsia="Times New Roman" w:cstheme="majorHAnsi"/>
          <w:b/>
          <w:bCs/>
          <w:color w:val="2F5496" w:themeColor="accent1" w:themeShade="BF"/>
          <w:lang w:eastAsia="es-ES_tradnl"/>
        </w:rPr>
        <w:t>Objetivo</w:t>
      </w:r>
      <w:r w:rsidR="00084961" w:rsidRPr="006F4B44">
        <w:rPr>
          <w:rFonts w:eastAsia="Times New Roman" w:cstheme="majorHAnsi"/>
          <w:b/>
          <w:bCs/>
          <w:color w:val="2F5496" w:themeColor="accent1" w:themeShade="BF"/>
          <w:lang w:eastAsia="es-ES_tradnl"/>
        </w:rPr>
        <w:t xml:space="preserve"> general de los Diplomas de Extensión:</w:t>
      </w:r>
    </w:p>
    <w:p w14:paraId="05060CA5" w14:textId="7D9498C5" w:rsidR="00115BCD" w:rsidRPr="006F4B44" w:rsidRDefault="00115BCD" w:rsidP="00115BCD">
      <w:pPr>
        <w:rPr>
          <w:rFonts w:eastAsia="Times New Roman" w:cstheme="majorHAnsi"/>
          <w:color w:val="2F5496" w:themeColor="accent1" w:themeShade="BF"/>
          <w:lang w:eastAsia="es-ES_tradnl"/>
        </w:rPr>
      </w:pPr>
    </w:p>
    <w:p w14:paraId="79D6833E" w14:textId="224EDE39" w:rsidR="00115BCD" w:rsidRPr="006F4B44" w:rsidRDefault="00115BCD" w:rsidP="00115BCD">
      <w:pPr>
        <w:rPr>
          <w:rFonts w:eastAsia="Times New Roman" w:cstheme="majorHAnsi"/>
          <w:color w:val="2F5496" w:themeColor="accent1" w:themeShade="BF"/>
          <w:lang w:eastAsia="es-ES_tradnl"/>
        </w:rPr>
      </w:pPr>
      <w:r w:rsidRPr="006F4B44">
        <w:rPr>
          <w:rFonts w:eastAsia="Times New Roman" w:cstheme="majorHAnsi"/>
          <w:color w:val="2F5496" w:themeColor="accent1" w:themeShade="BF"/>
          <w:lang w:eastAsia="es-ES_tradnl"/>
        </w:rPr>
        <w:t>En el ámbito de la extensión, los objetivos son promover una vinculación pertinente con los requerimientos y desafíos del país y sus territorios, así como favorecer su desarrollo sustentable e integral, y el progreso de la sociedad en las diversas áreas del conocimiento y dominios de la cultura.</w:t>
      </w:r>
      <w:r w:rsidRPr="006F4B44">
        <w:rPr>
          <w:rStyle w:val="Refdenotaalpie"/>
          <w:rFonts w:eastAsia="Times New Roman" w:cstheme="majorHAnsi"/>
          <w:color w:val="2F5496" w:themeColor="accent1" w:themeShade="BF"/>
          <w:lang w:eastAsia="es-ES_tradnl"/>
        </w:rPr>
        <w:footnoteReference w:id="2"/>
      </w:r>
    </w:p>
    <w:p w14:paraId="036AD344" w14:textId="086A4449" w:rsidR="00115BCD" w:rsidRPr="006F4B44" w:rsidRDefault="00115BCD" w:rsidP="00965E80">
      <w:pPr>
        <w:rPr>
          <w:rFonts w:eastAsia="Times New Roman" w:cstheme="majorHAnsi"/>
          <w:color w:val="2F5496" w:themeColor="accent1" w:themeShade="BF"/>
          <w:lang w:eastAsia="es-ES_tradnl"/>
        </w:rPr>
      </w:pPr>
    </w:p>
    <w:p w14:paraId="72E73806" w14:textId="4BD4A73A" w:rsidR="00167788" w:rsidRPr="006F4B44" w:rsidRDefault="00123ED7">
      <w:pPr>
        <w:rPr>
          <w:rFonts w:eastAsia="Times New Roman" w:cstheme="majorHAnsi"/>
          <w:b/>
          <w:bCs/>
          <w:color w:val="2F5496" w:themeColor="accent1" w:themeShade="BF"/>
          <w:lang w:eastAsia="es-ES_tradnl"/>
        </w:rPr>
      </w:pPr>
      <w:r w:rsidRPr="006F4B44">
        <w:rPr>
          <w:rFonts w:eastAsia="Times New Roman" w:cstheme="majorHAnsi"/>
          <w:b/>
          <w:bCs/>
          <w:color w:val="2F5496" w:themeColor="accent1" w:themeShade="BF"/>
          <w:lang w:eastAsia="es-ES_tradnl"/>
        </w:rPr>
        <w:t>Quiénes pueden postular</w:t>
      </w:r>
    </w:p>
    <w:p w14:paraId="38204712" w14:textId="4BB8EB60" w:rsidR="00123ED7" w:rsidRPr="006F4B44" w:rsidRDefault="00123ED7">
      <w:pPr>
        <w:rPr>
          <w:rFonts w:eastAsia="Times New Roman" w:cstheme="majorHAnsi"/>
          <w:color w:val="2F5496" w:themeColor="accent1" w:themeShade="BF"/>
          <w:lang w:eastAsia="es-ES_tradnl"/>
        </w:rPr>
      </w:pPr>
      <w:r w:rsidRPr="006F4B44">
        <w:rPr>
          <w:rFonts w:eastAsia="Times New Roman" w:cstheme="majorHAnsi"/>
          <w:color w:val="2F5496" w:themeColor="accent1" w:themeShade="BF"/>
          <w:lang w:eastAsia="es-ES_tradnl"/>
        </w:rPr>
        <w:t xml:space="preserve">Académicos/as </w:t>
      </w:r>
      <w:r w:rsidR="007F0B06" w:rsidRPr="006F4B44">
        <w:rPr>
          <w:rFonts w:eastAsia="Times New Roman" w:cstheme="majorHAnsi"/>
          <w:color w:val="2F5496" w:themeColor="accent1" w:themeShade="BF"/>
          <w:lang w:eastAsia="es-ES_tradnl"/>
        </w:rPr>
        <w:t>y/o profesionales INTA.</w:t>
      </w:r>
    </w:p>
    <w:p w14:paraId="357737CC" w14:textId="39A45651" w:rsidR="00607412" w:rsidRPr="006F4B44" w:rsidRDefault="00607412">
      <w:pPr>
        <w:rPr>
          <w:rFonts w:eastAsia="Times New Roman" w:cstheme="majorHAnsi"/>
          <w:color w:val="2F5496" w:themeColor="accent1" w:themeShade="BF"/>
          <w:lang w:eastAsia="es-ES_tradnl"/>
        </w:rPr>
      </w:pPr>
    </w:p>
    <w:p w14:paraId="0626F88A" w14:textId="201967B4" w:rsidR="00E01FB4" w:rsidRPr="006F4B44" w:rsidRDefault="00D53E29">
      <w:pPr>
        <w:rPr>
          <w:rFonts w:eastAsia="Times New Roman" w:cstheme="majorHAnsi"/>
          <w:b/>
          <w:bCs/>
          <w:color w:val="2F5496" w:themeColor="accent1" w:themeShade="BF"/>
          <w:lang w:eastAsia="es-ES_tradnl"/>
        </w:rPr>
      </w:pPr>
      <w:r w:rsidRPr="006F4B44">
        <w:rPr>
          <w:rFonts w:eastAsia="Times New Roman" w:cstheme="majorHAnsi"/>
          <w:b/>
          <w:bCs/>
          <w:color w:val="2F5496" w:themeColor="accent1" w:themeShade="BF"/>
          <w:lang w:eastAsia="es-ES_tradnl"/>
        </w:rPr>
        <w:t>Postulación</w:t>
      </w:r>
    </w:p>
    <w:p w14:paraId="2C44587E" w14:textId="1B329546" w:rsidR="00E01FB4" w:rsidRPr="006F4B44" w:rsidRDefault="00E01FB4" w:rsidP="00D53E29">
      <w:pPr>
        <w:pStyle w:val="Prrafodelista"/>
        <w:numPr>
          <w:ilvl w:val="0"/>
          <w:numId w:val="1"/>
        </w:numPr>
        <w:rPr>
          <w:rFonts w:cstheme="majorHAnsi"/>
          <w:color w:val="2F5496" w:themeColor="accent1" w:themeShade="BF"/>
        </w:rPr>
      </w:pPr>
      <w:r w:rsidRPr="006F4B44">
        <w:rPr>
          <w:rFonts w:cstheme="majorHAnsi"/>
          <w:color w:val="2F5496" w:themeColor="accent1" w:themeShade="BF"/>
        </w:rPr>
        <w:t xml:space="preserve">Enviar correo a </w:t>
      </w:r>
      <w:hyperlink r:id="rId10" w:history="1">
        <w:r w:rsidRPr="006F4B44">
          <w:rPr>
            <w:rStyle w:val="Hipervnculo"/>
            <w:rFonts w:cstheme="majorHAnsi"/>
            <w:color w:val="2F5496" w:themeColor="accent1" w:themeShade="BF"/>
          </w:rPr>
          <w:t>jprodrig@inta.uchile.cl</w:t>
        </w:r>
      </w:hyperlink>
      <w:r w:rsidRPr="006F4B44">
        <w:rPr>
          <w:rFonts w:cstheme="majorHAnsi"/>
          <w:color w:val="2F5496" w:themeColor="accent1" w:themeShade="BF"/>
        </w:rPr>
        <w:t xml:space="preserve"> con copia a </w:t>
      </w:r>
      <w:hyperlink r:id="rId11" w:history="1">
        <w:r w:rsidRPr="006F4B44">
          <w:rPr>
            <w:rStyle w:val="Hipervnculo"/>
            <w:rFonts w:cstheme="majorHAnsi"/>
            <w:color w:val="2F5496" w:themeColor="accent1" w:themeShade="BF"/>
          </w:rPr>
          <w:t>rbravosagua@inta.uchile.cl</w:t>
        </w:r>
      </w:hyperlink>
      <w:r w:rsidRPr="006F4B44">
        <w:rPr>
          <w:rFonts w:cstheme="majorHAnsi"/>
          <w:color w:val="2F5496" w:themeColor="accent1" w:themeShade="BF"/>
        </w:rPr>
        <w:t xml:space="preserve"> y </w:t>
      </w:r>
      <w:hyperlink r:id="rId12" w:history="1">
        <w:r w:rsidRPr="006F4B44">
          <w:rPr>
            <w:rStyle w:val="Hipervnculo"/>
            <w:rFonts w:cstheme="majorHAnsi"/>
            <w:color w:val="2F5496" w:themeColor="accent1" w:themeShade="BF"/>
          </w:rPr>
          <w:t>carolina.egana@inta.uchile.cl</w:t>
        </w:r>
      </w:hyperlink>
      <w:r w:rsidRPr="006F4B44">
        <w:rPr>
          <w:rFonts w:cstheme="majorHAnsi"/>
          <w:color w:val="2F5496" w:themeColor="accent1" w:themeShade="BF"/>
        </w:rPr>
        <w:t xml:space="preserve"> indicando su interés por postular un programa de diplomado de extensión</w:t>
      </w:r>
    </w:p>
    <w:p w14:paraId="22397E57" w14:textId="528EFBCE" w:rsidR="007F0B06" w:rsidRPr="006F4B44" w:rsidRDefault="00D53E29" w:rsidP="00D53E29">
      <w:pPr>
        <w:pStyle w:val="Prrafodelista"/>
        <w:numPr>
          <w:ilvl w:val="0"/>
          <w:numId w:val="1"/>
        </w:numPr>
        <w:rPr>
          <w:rFonts w:cstheme="majorHAnsi"/>
          <w:color w:val="2F5496" w:themeColor="accent1" w:themeShade="BF"/>
        </w:rPr>
      </w:pPr>
      <w:r w:rsidRPr="006F4B44">
        <w:rPr>
          <w:rFonts w:cstheme="majorHAnsi"/>
          <w:color w:val="2F5496" w:themeColor="accent1" w:themeShade="BF"/>
        </w:rPr>
        <w:t>Completa</w:t>
      </w:r>
      <w:r w:rsidR="00084961" w:rsidRPr="006F4B44">
        <w:rPr>
          <w:rFonts w:cstheme="majorHAnsi"/>
          <w:color w:val="2F5496" w:themeColor="accent1" w:themeShade="BF"/>
        </w:rPr>
        <w:t xml:space="preserve">r ficha de postulación diplomado </w:t>
      </w:r>
    </w:p>
    <w:p w14:paraId="4D7CCF9F" w14:textId="473A5FDD" w:rsidR="00D53E29" w:rsidRPr="006F4B44" w:rsidRDefault="00D53E29" w:rsidP="00D53E29">
      <w:pPr>
        <w:pStyle w:val="Prrafodelista"/>
        <w:numPr>
          <w:ilvl w:val="0"/>
          <w:numId w:val="1"/>
        </w:numPr>
        <w:rPr>
          <w:rFonts w:cstheme="majorHAnsi"/>
          <w:color w:val="2F5496" w:themeColor="accent1" w:themeShade="BF"/>
        </w:rPr>
      </w:pPr>
      <w:r w:rsidRPr="006F4B44">
        <w:rPr>
          <w:rFonts w:cstheme="majorHAnsi"/>
          <w:color w:val="2F5496" w:themeColor="accent1" w:themeShade="BF"/>
        </w:rPr>
        <w:t>Evaluación y devolución con comentarios</w:t>
      </w:r>
    </w:p>
    <w:p w14:paraId="257C72CF" w14:textId="3B4DA554" w:rsidR="00D53E29" w:rsidRPr="006F4B44" w:rsidRDefault="00D53E29" w:rsidP="00D53E29">
      <w:pPr>
        <w:pStyle w:val="Prrafodelista"/>
        <w:numPr>
          <w:ilvl w:val="0"/>
          <w:numId w:val="1"/>
        </w:numPr>
        <w:rPr>
          <w:rFonts w:cstheme="majorHAnsi"/>
          <w:color w:val="2F5496" w:themeColor="accent1" w:themeShade="BF"/>
        </w:rPr>
      </w:pPr>
      <w:r w:rsidRPr="006F4B44">
        <w:rPr>
          <w:rFonts w:cstheme="majorHAnsi"/>
          <w:color w:val="2F5496" w:themeColor="accent1" w:themeShade="BF"/>
        </w:rPr>
        <w:lastRenderedPageBreak/>
        <w:t>Adjudicación</w:t>
      </w:r>
    </w:p>
    <w:p w14:paraId="2CCC6C85" w14:textId="585E2BED" w:rsidR="00D53E29" w:rsidRPr="006F4B44" w:rsidRDefault="00D53E29" w:rsidP="00D53E29">
      <w:pPr>
        <w:pStyle w:val="Prrafodelista"/>
        <w:numPr>
          <w:ilvl w:val="0"/>
          <w:numId w:val="1"/>
        </w:numPr>
        <w:rPr>
          <w:rFonts w:cstheme="majorHAnsi"/>
          <w:color w:val="2F5496" w:themeColor="accent1" w:themeShade="BF"/>
        </w:rPr>
      </w:pPr>
      <w:r w:rsidRPr="006F4B44">
        <w:rPr>
          <w:rFonts w:cstheme="majorHAnsi"/>
          <w:color w:val="2F5496" w:themeColor="accent1" w:themeShade="BF"/>
        </w:rPr>
        <w:t>Diseño de gráficas y difusión en Redes Sociales</w:t>
      </w:r>
    </w:p>
    <w:p w14:paraId="2FC81849" w14:textId="69BF8A06" w:rsidR="00D53E29" w:rsidRPr="006F4B44" w:rsidRDefault="00D53E29" w:rsidP="00D53E29">
      <w:pPr>
        <w:rPr>
          <w:rFonts w:cstheme="majorHAnsi"/>
          <w:color w:val="2F5496" w:themeColor="accent1" w:themeShade="BF"/>
        </w:rPr>
      </w:pPr>
    </w:p>
    <w:p w14:paraId="741EFBA4" w14:textId="63A8BF42" w:rsidR="00D53E29" w:rsidRPr="006F4B44" w:rsidRDefault="00D53E29" w:rsidP="00D53E29">
      <w:pPr>
        <w:rPr>
          <w:rFonts w:cstheme="majorHAnsi"/>
          <w:color w:val="2F5496" w:themeColor="accent1" w:themeShade="BF"/>
        </w:rPr>
      </w:pPr>
    </w:p>
    <w:p w14:paraId="5BBE2A68" w14:textId="296DB30C" w:rsidR="00D53E29" w:rsidRPr="006F4B44" w:rsidRDefault="00D53E29" w:rsidP="00D53E29">
      <w:pPr>
        <w:rPr>
          <w:rFonts w:cstheme="majorHAnsi"/>
          <w:color w:val="2F5496" w:themeColor="accent1" w:themeShade="BF"/>
        </w:rPr>
      </w:pPr>
    </w:p>
    <w:p w14:paraId="707A8FF9" w14:textId="35DF3CE8" w:rsidR="00D53E29" w:rsidRPr="006F4B44" w:rsidRDefault="00D53E29" w:rsidP="00D53E29">
      <w:pPr>
        <w:pStyle w:val="Prrafodelista"/>
        <w:numPr>
          <w:ilvl w:val="0"/>
          <w:numId w:val="3"/>
        </w:numPr>
        <w:rPr>
          <w:rFonts w:cstheme="majorHAnsi"/>
          <w:b/>
          <w:bCs/>
          <w:color w:val="2F5496" w:themeColor="accent1" w:themeShade="BF"/>
        </w:rPr>
      </w:pPr>
      <w:r w:rsidRPr="006F4B44">
        <w:rPr>
          <w:rFonts w:cstheme="majorHAnsi"/>
          <w:b/>
          <w:bCs/>
          <w:color w:val="2F5496" w:themeColor="accent1" w:themeShade="BF"/>
        </w:rPr>
        <w:t>Curso de extensión</w:t>
      </w:r>
    </w:p>
    <w:p w14:paraId="7A174A5F" w14:textId="77777777" w:rsidR="00953B1B" w:rsidRPr="006F4B44" w:rsidRDefault="00953B1B" w:rsidP="00953B1B">
      <w:pPr>
        <w:rPr>
          <w:rFonts w:cstheme="majorHAnsi"/>
          <w:b/>
          <w:bCs/>
          <w:color w:val="2F5496" w:themeColor="accent1" w:themeShade="BF"/>
        </w:rPr>
      </w:pPr>
    </w:p>
    <w:p w14:paraId="50306BB1" w14:textId="78D9A0E9" w:rsidR="00953B1B" w:rsidRPr="006F4B44" w:rsidRDefault="00953B1B" w:rsidP="00953B1B">
      <w:pPr>
        <w:rPr>
          <w:rFonts w:cstheme="majorHAnsi"/>
          <w:b/>
          <w:bCs/>
          <w:color w:val="2F5496" w:themeColor="accent1" w:themeShade="BF"/>
        </w:rPr>
      </w:pPr>
      <w:r w:rsidRPr="006F4B44">
        <w:rPr>
          <w:rFonts w:cstheme="majorHAnsi"/>
          <w:b/>
          <w:bCs/>
          <w:color w:val="2F5496" w:themeColor="accent1" w:themeShade="BF"/>
        </w:rPr>
        <w:t>Definición:</w:t>
      </w:r>
    </w:p>
    <w:p w14:paraId="4FFEF245" w14:textId="77777777" w:rsidR="00225F75" w:rsidRPr="006F4B44" w:rsidRDefault="00225F75" w:rsidP="00953B1B">
      <w:pPr>
        <w:rPr>
          <w:rFonts w:cstheme="majorHAnsi"/>
          <w:b/>
          <w:bCs/>
          <w:color w:val="2F5496" w:themeColor="accent1" w:themeShade="BF"/>
        </w:rPr>
      </w:pPr>
    </w:p>
    <w:p w14:paraId="42DC4755" w14:textId="02DCA2E5" w:rsidR="00D305E2" w:rsidRPr="006F4B44" w:rsidRDefault="00973B40" w:rsidP="00973B40">
      <w:pPr>
        <w:rPr>
          <w:rFonts w:eastAsia="Times New Roman" w:cstheme="majorHAnsi"/>
          <w:color w:val="2F5496" w:themeColor="accent1" w:themeShade="BF"/>
          <w:lang w:eastAsia="es-ES_tradnl"/>
        </w:rPr>
      </w:pPr>
      <w:r w:rsidRPr="006F4B44">
        <w:rPr>
          <w:rFonts w:eastAsia="Times New Roman" w:cstheme="majorHAnsi"/>
          <w:color w:val="2F5496" w:themeColor="accent1" w:themeShade="BF"/>
          <w:lang w:eastAsia="es-ES_tradnl"/>
        </w:rPr>
        <w:t>La Dirección de Extensión, Comunicaciones y Vinculación con el Medio del INTA (DEXCOM) es quien fija las políticas sobre los cursos y da su aprobación sobre: contenidos, evaluación, duración del programa, coordinadores y en general todas las políticas globales del funcionamiento de cada curso</w:t>
      </w:r>
      <w:r w:rsidR="000570B9" w:rsidRPr="006F4B44">
        <w:rPr>
          <w:rFonts w:eastAsia="Times New Roman" w:cstheme="majorHAnsi"/>
          <w:color w:val="2F5496" w:themeColor="accent1" w:themeShade="BF"/>
          <w:lang w:eastAsia="es-ES_tradnl"/>
        </w:rPr>
        <w:t xml:space="preserve">. Esta información, una vez aprobada, es </w:t>
      </w:r>
      <w:r w:rsidRPr="006F4B44">
        <w:rPr>
          <w:rFonts w:eastAsia="Times New Roman" w:cstheme="majorHAnsi"/>
          <w:color w:val="2F5496" w:themeColor="accent1" w:themeShade="BF"/>
          <w:lang w:eastAsia="es-ES_tradnl"/>
        </w:rPr>
        <w:t>puesta a disposición del estudiante para su conocimiento, previo a su inscripción, por diferentes medios</w:t>
      </w:r>
      <w:r w:rsidR="000570B9" w:rsidRPr="006F4B44">
        <w:rPr>
          <w:rFonts w:eastAsia="Times New Roman" w:cstheme="majorHAnsi"/>
          <w:color w:val="2F5496" w:themeColor="accent1" w:themeShade="BF"/>
          <w:lang w:eastAsia="es-ES_tradnl"/>
        </w:rPr>
        <w:t xml:space="preserve"> y por</w:t>
      </w:r>
      <w:r w:rsidRPr="006F4B44">
        <w:rPr>
          <w:rFonts w:eastAsia="Times New Roman" w:cstheme="majorHAnsi"/>
          <w:color w:val="2F5496" w:themeColor="accent1" w:themeShade="BF"/>
          <w:lang w:eastAsia="es-ES_tradnl"/>
        </w:rPr>
        <w:t xml:space="preserve"> la página web educa.inta.uchile.cl.</w:t>
      </w:r>
    </w:p>
    <w:p w14:paraId="6F2AFF8C" w14:textId="4D897987" w:rsidR="00801F30" w:rsidRPr="006F4B44" w:rsidRDefault="00801F30" w:rsidP="00801F30">
      <w:pPr>
        <w:rPr>
          <w:rFonts w:eastAsia="Times New Roman" w:cstheme="majorHAnsi"/>
          <w:color w:val="2F5496" w:themeColor="accent1" w:themeShade="BF"/>
          <w:lang w:eastAsia="es-ES_tradnl"/>
        </w:rPr>
      </w:pPr>
    </w:p>
    <w:p w14:paraId="1E094C88" w14:textId="74D152B8" w:rsidR="00D305E2" w:rsidRPr="006F4B44" w:rsidRDefault="00D305E2" w:rsidP="00E01FB4">
      <w:pPr>
        <w:rPr>
          <w:rFonts w:eastAsia="Times New Roman" w:cstheme="majorHAnsi"/>
          <w:color w:val="2F5496" w:themeColor="accent1" w:themeShade="BF"/>
          <w:lang w:eastAsia="es-ES_tradnl"/>
        </w:rPr>
      </w:pPr>
    </w:p>
    <w:p w14:paraId="7B1637AC" w14:textId="231E3F46" w:rsidR="00225F75" w:rsidRPr="006F4B44" w:rsidRDefault="00225F75" w:rsidP="00973B40">
      <w:pPr>
        <w:rPr>
          <w:rFonts w:eastAsia="Times New Roman" w:cstheme="majorHAnsi"/>
          <w:color w:val="2F5496" w:themeColor="accent1" w:themeShade="BF"/>
          <w:lang w:eastAsia="es-ES_tradnl"/>
        </w:rPr>
      </w:pPr>
      <w:r w:rsidRPr="006F4B44">
        <w:rPr>
          <w:rFonts w:eastAsia="Times New Roman" w:cstheme="majorHAnsi"/>
          <w:color w:val="2F5496" w:themeColor="accent1" w:themeShade="BF"/>
          <w:lang w:eastAsia="es-ES_tradnl"/>
        </w:rPr>
        <w:t>Para postular un curso se debe considerar:</w:t>
      </w:r>
    </w:p>
    <w:p w14:paraId="4BB08A76" w14:textId="66CA6926" w:rsidR="00225F75" w:rsidRPr="006F4B44" w:rsidRDefault="00973B40" w:rsidP="00225F75">
      <w:pPr>
        <w:pStyle w:val="Prrafodelista"/>
        <w:numPr>
          <w:ilvl w:val="0"/>
          <w:numId w:val="1"/>
        </w:numPr>
        <w:rPr>
          <w:rFonts w:eastAsia="Times New Roman" w:cstheme="majorHAnsi"/>
          <w:color w:val="2F5496" w:themeColor="accent1" w:themeShade="BF"/>
          <w:lang w:eastAsia="es-ES_tradnl"/>
        </w:rPr>
      </w:pPr>
      <w:r w:rsidRPr="006F4B44">
        <w:rPr>
          <w:rFonts w:eastAsia="Times New Roman" w:cstheme="majorHAnsi"/>
          <w:color w:val="2F5496" w:themeColor="accent1" w:themeShade="BF"/>
          <w:lang w:eastAsia="es-ES_tradnl"/>
        </w:rPr>
        <w:t xml:space="preserve">El/la </w:t>
      </w:r>
      <w:r w:rsidR="000570B9" w:rsidRPr="006F4B44">
        <w:rPr>
          <w:rFonts w:eastAsia="Times New Roman" w:cstheme="majorHAnsi"/>
          <w:color w:val="2F5496" w:themeColor="accent1" w:themeShade="BF"/>
          <w:lang w:eastAsia="es-ES_tradnl"/>
        </w:rPr>
        <w:t>D</w:t>
      </w:r>
      <w:r w:rsidRPr="006F4B44">
        <w:rPr>
          <w:rFonts w:eastAsia="Times New Roman" w:cstheme="majorHAnsi"/>
          <w:color w:val="2F5496" w:themeColor="accent1" w:themeShade="BF"/>
          <w:lang w:eastAsia="es-ES_tradnl"/>
        </w:rPr>
        <w:t xml:space="preserve">irector/a del curso será responsable de responder las solicitudes presentadas por los alumnos respecto de los contenidos y velar por un adecuado cumplimiento de los objetivos del curso. </w:t>
      </w:r>
    </w:p>
    <w:p w14:paraId="39211A14" w14:textId="1414033F" w:rsidR="00225F75" w:rsidRPr="006F4B44" w:rsidRDefault="00973B40" w:rsidP="00225F75">
      <w:pPr>
        <w:pStyle w:val="Prrafodelista"/>
        <w:numPr>
          <w:ilvl w:val="0"/>
          <w:numId w:val="1"/>
        </w:numPr>
        <w:rPr>
          <w:rFonts w:eastAsia="Times New Roman" w:cstheme="majorHAnsi"/>
          <w:color w:val="2F5496" w:themeColor="accent1" w:themeShade="BF"/>
          <w:lang w:eastAsia="es-ES_tradnl"/>
        </w:rPr>
      </w:pPr>
      <w:r w:rsidRPr="006F4B44">
        <w:rPr>
          <w:rFonts w:eastAsia="Times New Roman" w:cstheme="majorHAnsi"/>
          <w:color w:val="2F5496" w:themeColor="accent1" w:themeShade="BF"/>
          <w:lang w:eastAsia="es-ES_tradnl"/>
        </w:rPr>
        <w:t>Cada curso debe contar con un/a Coordinador/a que se encargará de</w:t>
      </w:r>
      <w:r w:rsidR="00225F75" w:rsidRPr="006F4B44">
        <w:rPr>
          <w:rFonts w:eastAsia="Times New Roman" w:cstheme="majorHAnsi"/>
          <w:color w:val="2F5496" w:themeColor="accent1" w:themeShade="BF"/>
          <w:lang w:eastAsia="es-ES_tradnl"/>
        </w:rPr>
        <w:t xml:space="preserve">l funcionamiento general del </w:t>
      </w:r>
      <w:r w:rsidR="000570B9" w:rsidRPr="006F4B44">
        <w:rPr>
          <w:rFonts w:eastAsia="Times New Roman" w:cstheme="majorHAnsi"/>
          <w:color w:val="2F5496" w:themeColor="accent1" w:themeShade="BF"/>
          <w:lang w:eastAsia="es-ES_tradnl"/>
        </w:rPr>
        <w:t>curso</w:t>
      </w:r>
      <w:r w:rsidR="00225F75" w:rsidRPr="006F4B44">
        <w:rPr>
          <w:rFonts w:eastAsia="Times New Roman" w:cstheme="majorHAnsi"/>
          <w:color w:val="2F5496" w:themeColor="accent1" w:themeShade="BF"/>
          <w:lang w:eastAsia="es-ES_tradnl"/>
        </w:rPr>
        <w:t xml:space="preserve"> y gestionará con la Dirección de Extensión cualquier imprevisto, consulta técnica o la información que sea necesaria para apoyar la correcta realización del programa. </w:t>
      </w:r>
    </w:p>
    <w:p w14:paraId="2196BC2D" w14:textId="0F6ACBAB" w:rsidR="00973B40" w:rsidRPr="006F4B44" w:rsidRDefault="00225F75" w:rsidP="00225F75">
      <w:pPr>
        <w:pStyle w:val="Prrafodelista"/>
        <w:numPr>
          <w:ilvl w:val="0"/>
          <w:numId w:val="1"/>
        </w:numPr>
        <w:rPr>
          <w:rFonts w:eastAsia="Times New Roman" w:cstheme="majorHAnsi"/>
          <w:color w:val="2F5496" w:themeColor="accent1" w:themeShade="BF"/>
          <w:lang w:eastAsia="es-ES_tradnl"/>
        </w:rPr>
      </w:pPr>
      <w:r w:rsidRPr="006F4B44">
        <w:rPr>
          <w:rFonts w:eastAsia="Times New Roman" w:cstheme="majorHAnsi"/>
          <w:color w:val="2F5496" w:themeColor="accent1" w:themeShade="BF"/>
          <w:lang w:eastAsia="es-ES_tradnl"/>
        </w:rPr>
        <w:t xml:space="preserve">El nombre del/la </w:t>
      </w:r>
      <w:r w:rsidR="000570B9" w:rsidRPr="006F4B44">
        <w:rPr>
          <w:rFonts w:eastAsia="Times New Roman" w:cstheme="majorHAnsi"/>
          <w:color w:val="2F5496" w:themeColor="accent1" w:themeShade="BF"/>
          <w:lang w:eastAsia="es-ES_tradnl"/>
        </w:rPr>
        <w:t>D</w:t>
      </w:r>
      <w:r w:rsidRPr="006F4B44">
        <w:rPr>
          <w:rFonts w:eastAsia="Times New Roman" w:cstheme="majorHAnsi"/>
          <w:color w:val="2F5496" w:themeColor="accent1" w:themeShade="BF"/>
          <w:lang w:eastAsia="es-ES_tradnl"/>
        </w:rPr>
        <w:t xml:space="preserve">irector/a del curso así como el de el/la </w:t>
      </w:r>
      <w:r w:rsidR="000570B9" w:rsidRPr="006F4B44">
        <w:rPr>
          <w:rFonts w:eastAsia="Times New Roman" w:cstheme="majorHAnsi"/>
          <w:color w:val="2F5496" w:themeColor="accent1" w:themeShade="BF"/>
          <w:lang w:eastAsia="es-ES_tradnl"/>
        </w:rPr>
        <w:t>C</w:t>
      </w:r>
      <w:r w:rsidRPr="006F4B44">
        <w:rPr>
          <w:rFonts w:eastAsia="Times New Roman" w:cstheme="majorHAnsi"/>
          <w:color w:val="2F5496" w:themeColor="accent1" w:themeShade="BF"/>
          <w:lang w:eastAsia="es-ES_tradnl"/>
        </w:rPr>
        <w:t>oordinador/a será debidamente indicado a los alumnos al inicio del curso respectivo.</w:t>
      </w:r>
    </w:p>
    <w:p w14:paraId="3DC9099F" w14:textId="77777777" w:rsidR="00225F75" w:rsidRPr="006F4B44" w:rsidRDefault="00225F75" w:rsidP="00225F75">
      <w:pPr>
        <w:rPr>
          <w:rFonts w:eastAsia="Times New Roman" w:cstheme="majorHAnsi"/>
          <w:b/>
          <w:bCs/>
          <w:color w:val="2F5496" w:themeColor="accent1" w:themeShade="BF"/>
          <w:lang w:eastAsia="es-ES_tradnl"/>
        </w:rPr>
      </w:pPr>
    </w:p>
    <w:p w14:paraId="7C358226" w14:textId="77777777" w:rsidR="004A3B86" w:rsidRPr="006F4B44" w:rsidRDefault="004A3B86" w:rsidP="004A3B86">
      <w:pPr>
        <w:rPr>
          <w:rFonts w:eastAsia="Times New Roman" w:cstheme="majorHAnsi"/>
          <w:b/>
          <w:bCs/>
          <w:color w:val="2F5496" w:themeColor="accent1" w:themeShade="BF"/>
          <w:lang w:eastAsia="es-ES_tradnl"/>
        </w:rPr>
      </w:pPr>
      <w:r w:rsidRPr="006F4B44">
        <w:rPr>
          <w:rFonts w:eastAsia="Times New Roman" w:cstheme="majorHAnsi"/>
          <w:b/>
          <w:bCs/>
          <w:color w:val="2F5496" w:themeColor="accent1" w:themeShade="BF"/>
          <w:lang w:eastAsia="es-ES_tradnl"/>
        </w:rPr>
        <w:t>Quiénes pueden postular</w:t>
      </w:r>
    </w:p>
    <w:p w14:paraId="2BCEE976" w14:textId="77777777" w:rsidR="004A3B86" w:rsidRPr="006F4B44" w:rsidRDefault="004A3B86" w:rsidP="004A3B86">
      <w:pPr>
        <w:rPr>
          <w:rFonts w:eastAsia="Times New Roman" w:cstheme="majorHAnsi"/>
          <w:color w:val="2F5496" w:themeColor="accent1" w:themeShade="BF"/>
          <w:lang w:eastAsia="es-ES_tradnl"/>
        </w:rPr>
      </w:pPr>
      <w:r w:rsidRPr="006F4B44">
        <w:rPr>
          <w:rFonts w:eastAsia="Times New Roman" w:cstheme="majorHAnsi"/>
          <w:color w:val="2F5496" w:themeColor="accent1" w:themeShade="BF"/>
          <w:lang w:eastAsia="es-ES_tradnl"/>
        </w:rPr>
        <w:t>Académicos/as y/o profesionales INTA.</w:t>
      </w:r>
    </w:p>
    <w:p w14:paraId="0BF5AE66" w14:textId="77777777" w:rsidR="00225F75" w:rsidRPr="006F4B44" w:rsidRDefault="00225F75" w:rsidP="00225F75">
      <w:pPr>
        <w:rPr>
          <w:rFonts w:eastAsia="Times New Roman" w:cstheme="majorHAnsi"/>
          <w:b/>
          <w:bCs/>
          <w:color w:val="2F5496" w:themeColor="accent1" w:themeShade="BF"/>
          <w:lang w:eastAsia="es-ES_tradnl"/>
        </w:rPr>
      </w:pPr>
    </w:p>
    <w:p w14:paraId="29F2A5FD" w14:textId="6482E0C4" w:rsidR="00225F75" w:rsidRPr="006F4B44" w:rsidRDefault="00225F75" w:rsidP="00225F75">
      <w:pPr>
        <w:rPr>
          <w:rFonts w:eastAsia="Times New Roman" w:cstheme="majorHAnsi"/>
          <w:b/>
          <w:bCs/>
          <w:color w:val="2F5496" w:themeColor="accent1" w:themeShade="BF"/>
          <w:lang w:eastAsia="es-ES_tradnl"/>
        </w:rPr>
      </w:pPr>
      <w:r w:rsidRPr="006F4B44">
        <w:rPr>
          <w:rFonts w:eastAsia="Times New Roman" w:cstheme="majorHAnsi"/>
          <w:b/>
          <w:bCs/>
          <w:color w:val="2F5496" w:themeColor="accent1" w:themeShade="BF"/>
          <w:lang w:eastAsia="es-ES_tradnl"/>
        </w:rPr>
        <w:t>Postulación</w:t>
      </w:r>
    </w:p>
    <w:p w14:paraId="5CD6A29D" w14:textId="369176BF" w:rsidR="00225F75" w:rsidRPr="006F4B44" w:rsidRDefault="00225F75" w:rsidP="00225F75">
      <w:pPr>
        <w:pStyle w:val="Prrafodelista"/>
        <w:numPr>
          <w:ilvl w:val="0"/>
          <w:numId w:val="1"/>
        </w:numPr>
        <w:rPr>
          <w:rFonts w:cstheme="majorHAnsi"/>
          <w:color w:val="2F5496" w:themeColor="accent1" w:themeShade="BF"/>
        </w:rPr>
      </w:pPr>
      <w:r w:rsidRPr="006F4B44">
        <w:rPr>
          <w:rFonts w:cstheme="majorHAnsi"/>
          <w:color w:val="2F5496" w:themeColor="accent1" w:themeShade="BF"/>
        </w:rPr>
        <w:t xml:space="preserve">Enviar correo a </w:t>
      </w:r>
      <w:hyperlink r:id="rId13" w:history="1">
        <w:r w:rsidRPr="006F4B44">
          <w:rPr>
            <w:rStyle w:val="Hipervnculo"/>
            <w:rFonts w:cstheme="majorHAnsi"/>
            <w:color w:val="2F5496" w:themeColor="accent1" w:themeShade="BF"/>
          </w:rPr>
          <w:t>jprodrig@inta.uchile.cl</w:t>
        </w:r>
      </w:hyperlink>
      <w:r w:rsidRPr="006F4B44">
        <w:rPr>
          <w:rFonts w:cstheme="majorHAnsi"/>
          <w:color w:val="2F5496" w:themeColor="accent1" w:themeShade="BF"/>
        </w:rPr>
        <w:t xml:space="preserve"> con copia a </w:t>
      </w:r>
      <w:hyperlink r:id="rId14" w:history="1">
        <w:r w:rsidRPr="006F4B44">
          <w:rPr>
            <w:rStyle w:val="Hipervnculo"/>
            <w:rFonts w:cstheme="majorHAnsi"/>
            <w:color w:val="2F5496" w:themeColor="accent1" w:themeShade="BF"/>
          </w:rPr>
          <w:t>rbravosagua@inta.uchile.cl</w:t>
        </w:r>
      </w:hyperlink>
      <w:r w:rsidRPr="006F4B44">
        <w:rPr>
          <w:rFonts w:cstheme="majorHAnsi"/>
          <w:color w:val="2F5496" w:themeColor="accent1" w:themeShade="BF"/>
        </w:rPr>
        <w:t xml:space="preserve"> y </w:t>
      </w:r>
      <w:hyperlink r:id="rId15" w:history="1">
        <w:r w:rsidRPr="006F4B44">
          <w:rPr>
            <w:rStyle w:val="Hipervnculo"/>
            <w:rFonts w:cstheme="majorHAnsi"/>
            <w:color w:val="2F5496" w:themeColor="accent1" w:themeShade="BF"/>
          </w:rPr>
          <w:t>carolina.egana@inta.uchile.cl</w:t>
        </w:r>
      </w:hyperlink>
      <w:r w:rsidRPr="006F4B44">
        <w:rPr>
          <w:rFonts w:cstheme="majorHAnsi"/>
          <w:color w:val="2F5496" w:themeColor="accent1" w:themeShade="BF"/>
        </w:rPr>
        <w:t xml:space="preserve"> indicando su interés por postular un curso de extensión</w:t>
      </w:r>
    </w:p>
    <w:p w14:paraId="31295AB8" w14:textId="2589596F" w:rsidR="00225F75" w:rsidRPr="006F4B44" w:rsidRDefault="00225F75" w:rsidP="00225F75">
      <w:pPr>
        <w:pStyle w:val="Prrafodelista"/>
        <w:numPr>
          <w:ilvl w:val="0"/>
          <w:numId w:val="1"/>
        </w:numPr>
        <w:rPr>
          <w:rFonts w:cstheme="majorHAnsi"/>
          <w:color w:val="2F5496" w:themeColor="accent1" w:themeShade="BF"/>
        </w:rPr>
      </w:pPr>
      <w:r w:rsidRPr="006F4B44">
        <w:rPr>
          <w:rFonts w:cstheme="majorHAnsi"/>
          <w:color w:val="2F5496" w:themeColor="accent1" w:themeShade="BF"/>
        </w:rPr>
        <w:t>Completar ficha de postulación de curso</w:t>
      </w:r>
    </w:p>
    <w:p w14:paraId="1A8A1E16" w14:textId="77777777" w:rsidR="00225F75" w:rsidRPr="006F4B44" w:rsidRDefault="00225F75" w:rsidP="00225F75">
      <w:pPr>
        <w:pStyle w:val="Prrafodelista"/>
        <w:numPr>
          <w:ilvl w:val="0"/>
          <w:numId w:val="1"/>
        </w:numPr>
        <w:rPr>
          <w:rFonts w:cstheme="majorHAnsi"/>
          <w:color w:val="2F5496" w:themeColor="accent1" w:themeShade="BF"/>
        </w:rPr>
      </w:pPr>
      <w:r w:rsidRPr="006F4B44">
        <w:rPr>
          <w:rFonts w:cstheme="majorHAnsi"/>
          <w:color w:val="2F5496" w:themeColor="accent1" w:themeShade="BF"/>
        </w:rPr>
        <w:t>Evaluación y devolución con comentarios</w:t>
      </w:r>
    </w:p>
    <w:p w14:paraId="3FB0F248" w14:textId="77777777" w:rsidR="00225F75" w:rsidRPr="006F4B44" w:rsidRDefault="00225F75" w:rsidP="00225F75">
      <w:pPr>
        <w:pStyle w:val="Prrafodelista"/>
        <w:numPr>
          <w:ilvl w:val="0"/>
          <w:numId w:val="1"/>
        </w:numPr>
        <w:rPr>
          <w:rFonts w:cstheme="majorHAnsi"/>
          <w:color w:val="2F5496" w:themeColor="accent1" w:themeShade="BF"/>
        </w:rPr>
      </w:pPr>
      <w:r w:rsidRPr="006F4B44">
        <w:rPr>
          <w:rFonts w:cstheme="majorHAnsi"/>
          <w:color w:val="2F5496" w:themeColor="accent1" w:themeShade="BF"/>
        </w:rPr>
        <w:t>Adjudicación</w:t>
      </w:r>
    </w:p>
    <w:p w14:paraId="024B8828" w14:textId="64C3F6BF" w:rsidR="00771CB8" w:rsidRPr="006F4B44" w:rsidRDefault="00225F75" w:rsidP="00225F75">
      <w:pPr>
        <w:pStyle w:val="Prrafodelista"/>
        <w:numPr>
          <w:ilvl w:val="0"/>
          <w:numId w:val="1"/>
        </w:numPr>
        <w:rPr>
          <w:rFonts w:cstheme="majorHAnsi"/>
          <w:color w:val="2F5496" w:themeColor="accent1" w:themeShade="BF"/>
        </w:rPr>
      </w:pPr>
      <w:r w:rsidRPr="006F4B44">
        <w:rPr>
          <w:rFonts w:cstheme="majorHAnsi"/>
          <w:color w:val="2F5496" w:themeColor="accent1" w:themeShade="BF"/>
        </w:rPr>
        <w:t>Diseño de gráficas y difusión en Redes Sociales</w:t>
      </w:r>
    </w:p>
    <w:p w14:paraId="78890072" w14:textId="131571FC" w:rsidR="00225F75" w:rsidRPr="006F4B44" w:rsidRDefault="00771CB8" w:rsidP="00973B40">
      <w:pPr>
        <w:rPr>
          <w:rFonts w:cstheme="majorHAnsi"/>
          <w:color w:val="2F5496" w:themeColor="accent1" w:themeShade="BF"/>
        </w:rPr>
      </w:pPr>
      <w:r w:rsidRPr="006F4B44">
        <w:rPr>
          <w:rFonts w:cstheme="majorHAnsi"/>
          <w:color w:val="2F5496" w:themeColor="accent1" w:themeShade="BF"/>
        </w:rPr>
        <w:br w:type="page"/>
      </w:r>
    </w:p>
    <w:p w14:paraId="6C17A28D" w14:textId="1486BFE0" w:rsidR="00EE0928" w:rsidRPr="006F4B44" w:rsidRDefault="00EE0928" w:rsidP="00EE0928">
      <w:pPr>
        <w:pStyle w:val="Prrafodelista"/>
        <w:numPr>
          <w:ilvl w:val="0"/>
          <w:numId w:val="3"/>
        </w:numPr>
        <w:rPr>
          <w:rFonts w:eastAsia="Times New Roman" w:cstheme="majorHAnsi"/>
          <w:color w:val="2F5496" w:themeColor="accent1" w:themeShade="BF"/>
          <w:lang w:eastAsia="es-ES_tradnl"/>
        </w:rPr>
      </w:pPr>
      <w:r w:rsidRPr="006F4B44">
        <w:rPr>
          <w:rFonts w:eastAsia="Times New Roman" w:cstheme="majorHAnsi"/>
          <w:b/>
          <w:bCs/>
          <w:color w:val="2F5496" w:themeColor="accent1" w:themeShade="BF"/>
          <w:lang w:eastAsia="es-ES_tradnl"/>
        </w:rPr>
        <w:lastRenderedPageBreak/>
        <w:t>Otras actividades de Vincul</w:t>
      </w:r>
      <w:r w:rsidR="00461E40" w:rsidRPr="006F4B44">
        <w:rPr>
          <w:rFonts w:eastAsia="Times New Roman" w:cstheme="majorHAnsi"/>
          <w:b/>
          <w:bCs/>
          <w:color w:val="2F5496" w:themeColor="accent1" w:themeShade="BF"/>
          <w:lang w:eastAsia="es-ES_tradnl"/>
        </w:rPr>
        <w:t>ación</w:t>
      </w:r>
      <w:r w:rsidR="00771CB8" w:rsidRPr="006F4B44">
        <w:rPr>
          <w:rFonts w:eastAsia="Times New Roman" w:cstheme="majorHAnsi"/>
          <w:b/>
          <w:bCs/>
          <w:color w:val="2F5496" w:themeColor="accent1" w:themeShade="BF"/>
          <w:lang w:eastAsia="es-ES_tradnl"/>
        </w:rPr>
        <w:t xml:space="preserve"> </w:t>
      </w:r>
      <w:r w:rsidRPr="006F4B44">
        <w:rPr>
          <w:rFonts w:eastAsia="Times New Roman" w:cstheme="majorHAnsi"/>
          <w:b/>
          <w:bCs/>
          <w:color w:val="2F5496" w:themeColor="accent1" w:themeShade="BF"/>
          <w:lang w:eastAsia="es-ES_tradnl"/>
        </w:rPr>
        <w:t>con el Medio:</w:t>
      </w:r>
    </w:p>
    <w:p w14:paraId="333751F0" w14:textId="77777777" w:rsidR="00225F75" w:rsidRPr="006F4B44" w:rsidRDefault="00225F75" w:rsidP="00973B40">
      <w:pPr>
        <w:rPr>
          <w:rFonts w:eastAsia="Times New Roman" w:cstheme="majorHAnsi"/>
          <w:color w:val="2F5496" w:themeColor="accent1" w:themeShade="BF"/>
          <w:lang w:eastAsia="es-ES_tradnl"/>
        </w:rPr>
      </w:pPr>
    </w:p>
    <w:p w14:paraId="4507A132" w14:textId="77777777" w:rsidR="00973B40" w:rsidRPr="006F4B44" w:rsidRDefault="00973B40" w:rsidP="00973B40">
      <w:pPr>
        <w:rPr>
          <w:rFonts w:eastAsia="Times New Roman" w:cstheme="majorHAnsi"/>
          <w:color w:val="2F5496" w:themeColor="accent1" w:themeShade="BF"/>
          <w:lang w:eastAsia="es-ES_tradnl"/>
        </w:rPr>
      </w:pPr>
    </w:p>
    <w:p w14:paraId="520B8036" w14:textId="77777777" w:rsidR="004A3B86" w:rsidRPr="006F4B44" w:rsidRDefault="00973D14" w:rsidP="00F909C3">
      <w:pPr>
        <w:rPr>
          <w:rFonts w:cstheme="majorHAnsi"/>
          <w:color w:val="2F5496" w:themeColor="accent1" w:themeShade="BF"/>
        </w:rPr>
      </w:pPr>
      <w:r w:rsidRPr="006F4B44">
        <w:rPr>
          <w:rFonts w:cstheme="majorHAnsi"/>
          <w:color w:val="2F5496" w:themeColor="accent1" w:themeShade="BF"/>
        </w:rPr>
        <w:t xml:space="preserve">Las actividades de Vinculación con el Medio son todas aquellas que promueven la </w:t>
      </w:r>
      <w:r w:rsidR="00EE0928" w:rsidRPr="006F4B44">
        <w:rPr>
          <w:rFonts w:cstheme="majorHAnsi"/>
          <w:color w:val="2F5496" w:themeColor="accent1" w:themeShade="BF"/>
        </w:rPr>
        <w:t>difusión del conocimiento</w:t>
      </w:r>
      <w:r w:rsidRPr="006F4B44">
        <w:rPr>
          <w:rFonts w:cstheme="majorHAnsi"/>
          <w:color w:val="2F5496" w:themeColor="accent1" w:themeShade="BF"/>
        </w:rPr>
        <w:t xml:space="preserve"> </w:t>
      </w:r>
      <w:r w:rsidR="00EE0928" w:rsidRPr="006F4B44">
        <w:rPr>
          <w:rFonts w:cstheme="majorHAnsi"/>
          <w:color w:val="2F5496" w:themeColor="accent1" w:themeShade="BF"/>
        </w:rPr>
        <w:t xml:space="preserve">generado </w:t>
      </w:r>
      <w:r w:rsidRPr="006F4B44">
        <w:rPr>
          <w:rFonts w:cstheme="majorHAnsi"/>
          <w:color w:val="2F5496" w:themeColor="accent1" w:themeShade="BF"/>
        </w:rPr>
        <w:t xml:space="preserve">en INTA </w:t>
      </w:r>
      <w:r w:rsidR="00EE0928" w:rsidRPr="006F4B44">
        <w:rPr>
          <w:rFonts w:cstheme="majorHAnsi"/>
          <w:color w:val="2F5496" w:themeColor="accent1" w:themeShade="BF"/>
        </w:rPr>
        <w:t>y su posterior apropiación por parte de la población, con el objeto de integrar</w:t>
      </w:r>
      <w:r w:rsidRPr="006F4B44">
        <w:rPr>
          <w:rFonts w:cstheme="majorHAnsi"/>
          <w:color w:val="2F5496" w:themeColor="accent1" w:themeShade="BF"/>
        </w:rPr>
        <w:t xml:space="preserve"> a INTA</w:t>
      </w:r>
      <w:r w:rsidR="00EE0928" w:rsidRPr="006F4B44">
        <w:rPr>
          <w:rFonts w:cstheme="majorHAnsi"/>
          <w:color w:val="2F5496" w:themeColor="accent1" w:themeShade="BF"/>
        </w:rPr>
        <w:t xml:space="preserve"> al medio social del cual se nutre y al que</w:t>
      </w:r>
      <w:r w:rsidRPr="006F4B44">
        <w:rPr>
          <w:rFonts w:cstheme="majorHAnsi"/>
          <w:color w:val="2F5496" w:themeColor="accent1" w:themeShade="BF"/>
        </w:rPr>
        <w:t xml:space="preserve"> </w:t>
      </w:r>
      <w:r w:rsidR="00EE0928" w:rsidRPr="006F4B44">
        <w:rPr>
          <w:rFonts w:cstheme="majorHAnsi"/>
          <w:color w:val="2F5496" w:themeColor="accent1" w:themeShade="BF"/>
        </w:rPr>
        <w:t>permanentemente contribuye mediante el</w:t>
      </w:r>
      <w:r w:rsidRPr="006F4B44">
        <w:rPr>
          <w:rFonts w:cstheme="majorHAnsi"/>
          <w:color w:val="2F5496" w:themeColor="accent1" w:themeShade="BF"/>
        </w:rPr>
        <w:t xml:space="preserve"> </w:t>
      </w:r>
      <w:r w:rsidR="00EE0928" w:rsidRPr="006F4B44">
        <w:rPr>
          <w:rFonts w:cstheme="majorHAnsi"/>
          <w:color w:val="2F5496" w:themeColor="accent1" w:themeShade="BF"/>
        </w:rPr>
        <w:t>análisis y el estudio crítico, científico y social de las problemáticas en materias de salud, nutrición,</w:t>
      </w:r>
      <w:r w:rsidRPr="006F4B44">
        <w:rPr>
          <w:rFonts w:cstheme="majorHAnsi"/>
          <w:color w:val="2F5496" w:themeColor="accent1" w:themeShade="BF"/>
        </w:rPr>
        <w:t xml:space="preserve"> </w:t>
      </w:r>
      <w:r w:rsidR="00EE0928" w:rsidRPr="006F4B44">
        <w:rPr>
          <w:rFonts w:cstheme="majorHAnsi"/>
          <w:color w:val="2F5496" w:themeColor="accent1" w:themeShade="BF"/>
        </w:rPr>
        <w:t xml:space="preserve">calidad de vida y sus implicancias en la población y del país y de Latinoamérica. </w:t>
      </w:r>
    </w:p>
    <w:p w14:paraId="7909C483" w14:textId="77777777" w:rsidR="004A3B86" w:rsidRPr="006F4B44" w:rsidRDefault="004A3B86" w:rsidP="00F909C3">
      <w:pPr>
        <w:rPr>
          <w:rFonts w:cstheme="majorHAnsi"/>
          <w:color w:val="2F5496" w:themeColor="accent1" w:themeShade="BF"/>
        </w:rPr>
      </w:pPr>
    </w:p>
    <w:p w14:paraId="730CAE3D" w14:textId="5AE31F9B" w:rsidR="00F909C3" w:rsidRPr="006F4B44" w:rsidRDefault="00F909C3" w:rsidP="00F909C3">
      <w:pPr>
        <w:rPr>
          <w:rFonts w:cstheme="majorHAnsi"/>
          <w:color w:val="2F5496" w:themeColor="accent1" w:themeShade="BF"/>
        </w:rPr>
      </w:pPr>
      <w:r w:rsidRPr="006F4B44">
        <w:rPr>
          <w:rFonts w:cstheme="majorHAnsi"/>
          <w:color w:val="2F5496" w:themeColor="accent1" w:themeShade="BF"/>
        </w:rPr>
        <w:t xml:space="preserve">Charlas, jornadas, </w:t>
      </w:r>
      <w:r w:rsidR="004A3B86" w:rsidRPr="006F4B44">
        <w:rPr>
          <w:rFonts w:cstheme="majorHAnsi"/>
          <w:color w:val="2F5496" w:themeColor="accent1" w:themeShade="BF"/>
        </w:rPr>
        <w:t xml:space="preserve">talleres gratuitos, </w:t>
      </w:r>
      <w:r w:rsidRPr="006F4B44">
        <w:rPr>
          <w:rFonts w:cstheme="majorHAnsi"/>
          <w:color w:val="2F5496" w:themeColor="accent1" w:themeShade="BF"/>
        </w:rPr>
        <w:t>intervenciones</w:t>
      </w:r>
      <w:r w:rsidR="004A3B86" w:rsidRPr="006F4B44">
        <w:rPr>
          <w:rFonts w:cstheme="majorHAnsi"/>
          <w:color w:val="2F5496" w:themeColor="accent1" w:themeShade="BF"/>
        </w:rPr>
        <w:t xml:space="preserve"> territoriales</w:t>
      </w:r>
      <w:r w:rsidRPr="006F4B44">
        <w:rPr>
          <w:rFonts w:cstheme="majorHAnsi"/>
          <w:color w:val="2F5496" w:themeColor="accent1" w:themeShade="BF"/>
        </w:rPr>
        <w:t>, o cualquier otro formato que permita una interacción bidireccional y recíproca con el entorno es considerada una actividad de Vinculación con el Medio.</w:t>
      </w:r>
    </w:p>
    <w:p w14:paraId="0A3A5152" w14:textId="3BDF1EDF" w:rsidR="00F909C3" w:rsidRPr="006F4B44" w:rsidRDefault="00F909C3" w:rsidP="00F909C3">
      <w:pPr>
        <w:rPr>
          <w:rFonts w:cstheme="majorHAnsi"/>
          <w:color w:val="2F5496" w:themeColor="accent1" w:themeShade="BF"/>
        </w:rPr>
      </w:pPr>
    </w:p>
    <w:p w14:paraId="75632AA2" w14:textId="77777777" w:rsidR="004A3B86" w:rsidRPr="006F4B44" w:rsidRDefault="004A3B86" w:rsidP="004A3B86">
      <w:pPr>
        <w:rPr>
          <w:rFonts w:eastAsia="Times New Roman" w:cstheme="majorHAnsi"/>
          <w:b/>
          <w:bCs/>
          <w:color w:val="2F5496" w:themeColor="accent1" w:themeShade="BF"/>
          <w:lang w:eastAsia="es-ES_tradnl"/>
        </w:rPr>
      </w:pPr>
      <w:r w:rsidRPr="006F4B44">
        <w:rPr>
          <w:rFonts w:eastAsia="Times New Roman" w:cstheme="majorHAnsi"/>
          <w:b/>
          <w:bCs/>
          <w:color w:val="2F5496" w:themeColor="accent1" w:themeShade="BF"/>
          <w:lang w:eastAsia="es-ES_tradnl"/>
        </w:rPr>
        <w:t>Quiénes pueden postular</w:t>
      </w:r>
    </w:p>
    <w:p w14:paraId="7F122BAE" w14:textId="3F11C1D1" w:rsidR="004A3B86" w:rsidRPr="006F4B44" w:rsidRDefault="004A3B86" w:rsidP="00F909C3">
      <w:pPr>
        <w:rPr>
          <w:rFonts w:eastAsia="Times New Roman" w:cstheme="majorHAnsi"/>
          <w:color w:val="2F5496" w:themeColor="accent1" w:themeShade="BF"/>
          <w:lang w:eastAsia="es-ES_tradnl"/>
        </w:rPr>
      </w:pPr>
      <w:r w:rsidRPr="006F4B44">
        <w:rPr>
          <w:rFonts w:eastAsia="Times New Roman" w:cstheme="majorHAnsi"/>
          <w:color w:val="2F5496" w:themeColor="accent1" w:themeShade="BF"/>
          <w:lang w:eastAsia="es-ES_tradnl"/>
        </w:rPr>
        <w:t>Académicos/as, profesionales, estudiantes y comunidad INTA en general.</w:t>
      </w:r>
    </w:p>
    <w:p w14:paraId="06B67A31" w14:textId="77777777" w:rsidR="004A3B86" w:rsidRPr="006F4B44" w:rsidRDefault="004A3B86" w:rsidP="00F909C3">
      <w:pPr>
        <w:rPr>
          <w:rFonts w:cstheme="majorHAnsi"/>
          <w:color w:val="2F5496" w:themeColor="accent1" w:themeShade="BF"/>
        </w:rPr>
      </w:pPr>
    </w:p>
    <w:p w14:paraId="6BE2ABBA" w14:textId="77777777" w:rsidR="004A3B86" w:rsidRPr="006F4B44" w:rsidRDefault="004A3B86" w:rsidP="004A3B86">
      <w:pPr>
        <w:rPr>
          <w:rFonts w:eastAsia="Times New Roman" w:cstheme="majorHAnsi"/>
          <w:b/>
          <w:bCs/>
          <w:color w:val="2F5496" w:themeColor="accent1" w:themeShade="BF"/>
          <w:lang w:eastAsia="es-ES_tradnl"/>
        </w:rPr>
      </w:pPr>
      <w:r w:rsidRPr="006F4B44">
        <w:rPr>
          <w:rFonts w:eastAsia="Times New Roman" w:cstheme="majorHAnsi"/>
          <w:b/>
          <w:bCs/>
          <w:color w:val="2F5496" w:themeColor="accent1" w:themeShade="BF"/>
          <w:lang w:eastAsia="es-ES_tradnl"/>
        </w:rPr>
        <w:t>Postulación</w:t>
      </w:r>
    </w:p>
    <w:p w14:paraId="71E3025E" w14:textId="18FA558B" w:rsidR="004A3B86" w:rsidRPr="006F4B44" w:rsidRDefault="004A3B86" w:rsidP="004A3B86">
      <w:pPr>
        <w:pStyle w:val="Prrafodelista"/>
        <w:numPr>
          <w:ilvl w:val="0"/>
          <w:numId w:val="1"/>
        </w:numPr>
        <w:rPr>
          <w:rFonts w:cstheme="majorHAnsi"/>
          <w:color w:val="2F5496" w:themeColor="accent1" w:themeShade="BF"/>
        </w:rPr>
      </w:pPr>
      <w:r w:rsidRPr="006F4B44">
        <w:rPr>
          <w:rFonts w:cstheme="majorHAnsi"/>
          <w:color w:val="2F5496" w:themeColor="accent1" w:themeShade="BF"/>
        </w:rPr>
        <w:t xml:space="preserve">Enviar correo a </w:t>
      </w:r>
      <w:hyperlink r:id="rId16" w:history="1">
        <w:r w:rsidRPr="006F4B44">
          <w:rPr>
            <w:rStyle w:val="Hipervnculo"/>
            <w:rFonts w:cstheme="majorHAnsi"/>
            <w:color w:val="2F5496" w:themeColor="accent1" w:themeShade="BF"/>
          </w:rPr>
          <w:t>jprodrig@inta.uchile.cl</w:t>
        </w:r>
      </w:hyperlink>
      <w:r w:rsidRPr="006F4B44">
        <w:rPr>
          <w:rFonts w:cstheme="majorHAnsi"/>
          <w:color w:val="2F5496" w:themeColor="accent1" w:themeShade="BF"/>
        </w:rPr>
        <w:t xml:space="preserve"> con copia a </w:t>
      </w:r>
      <w:hyperlink r:id="rId17" w:history="1">
        <w:r w:rsidRPr="006F4B44">
          <w:rPr>
            <w:rStyle w:val="Hipervnculo"/>
            <w:rFonts w:cstheme="majorHAnsi"/>
            <w:color w:val="2F5496" w:themeColor="accent1" w:themeShade="BF"/>
          </w:rPr>
          <w:t>rbravosagua@inta.uchile.cl</w:t>
        </w:r>
      </w:hyperlink>
      <w:r w:rsidRPr="006F4B44">
        <w:rPr>
          <w:rFonts w:cstheme="majorHAnsi"/>
          <w:color w:val="2F5496" w:themeColor="accent1" w:themeShade="BF"/>
        </w:rPr>
        <w:t xml:space="preserve"> y </w:t>
      </w:r>
      <w:hyperlink r:id="rId18" w:history="1">
        <w:r w:rsidRPr="006F4B44">
          <w:rPr>
            <w:rStyle w:val="Hipervnculo"/>
            <w:rFonts w:cstheme="majorHAnsi"/>
            <w:color w:val="2F5496" w:themeColor="accent1" w:themeShade="BF"/>
          </w:rPr>
          <w:t>carolina.egana@inta.uchile.cl</w:t>
        </w:r>
      </w:hyperlink>
      <w:r w:rsidRPr="006F4B44">
        <w:rPr>
          <w:rFonts w:cstheme="majorHAnsi"/>
          <w:color w:val="2F5496" w:themeColor="accent1" w:themeShade="BF"/>
        </w:rPr>
        <w:t xml:space="preserve"> indicando su interés por postular una actividad </w:t>
      </w:r>
      <w:proofErr w:type="spellStart"/>
      <w:r w:rsidRPr="006F4B44">
        <w:rPr>
          <w:rFonts w:cstheme="majorHAnsi"/>
          <w:color w:val="2F5496" w:themeColor="accent1" w:themeShade="BF"/>
        </w:rPr>
        <w:t>Vime</w:t>
      </w:r>
      <w:proofErr w:type="spellEnd"/>
    </w:p>
    <w:p w14:paraId="2CDEBD78" w14:textId="17A093D8" w:rsidR="004A3B86" w:rsidRPr="006F4B44" w:rsidRDefault="004A3B86" w:rsidP="004A3B86">
      <w:pPr>
        <w:pStyle w:val="Prrafodelista"/>
        <w:numPr>
          <w:ilvl w:val="0"/>
          <w:numId w:val="1"/>
        </w:numPr>
        <w:rPr>
          <w:rFonts w:cstheme="majorHAnsi"/>
          <w:color w:val="2F5496" w:themeColor="accent1" w:themeShade="BF"/>
        </w:rPr>
      </w:pPr>
      <w:r w:rsidRPr="006F4B44">
        <w:rPr>
          <w:rFonts w:cstheme="majorHAnsi"/>
          <w:color w:val="2F5496" w:themeColor="accent1" w:themeShade="BF"/>
        </w:rPr>
        <w:t>Descripción de la actividad según formulario</w:t>
      </w:r>
    </w:p>
    <w:p w14:paraId="78177F07" w14:textId="77777777" w:rsidR="004A3B86" w:rsidRPr="006F4B44" w:rsidRDefault="004A3B86" w:rsidP="004A3B86">
      <w:pPr>
        <w:pStyle w:val="Prrafodelista"/>
        <w:numPr>
          <w:ilvl w:val="0"/>
          <w:numId w:val="1"/>
        </w:numPr>
        <w:rPr>
          <w:rFonts w:cstheme="majorHAnsi"/>
          <w:color w:val="2F5496" w:themeColor="accent1" w:themeShade="BF"/>
        </w:rPr>
      </w:pPr>
      <w:r w:rsidRPr="006F4B44">
        <w:rPr>
          <w:rFonts w:cstheme="majorHAnsi"/>
          <w:color w:val="2F5496" w:themeColor="accent1" w:themeShade="BF"/>
        </w:rPr>
        <w:t>Evaluación y devolución con comentarios</w:t>
      </w:r>
    </w:p>
    <w:p w14:paraId="387138F6" w14:textId="77777777" w:rsidR="004A3B86" w:rsidRPr="006F4B44" w:rsidRDefault="004A3B86" w:rsidP="004A3B86">
      <w:pPr>
        <w:pStyle w:val="Prrafodelista"/>
        <w:numPr>
          <w:ilvl w:val="0"/>
          <w:numId w:val="1"/>
        </w:numPr>
        <w:rPr>
          <w:rFonts w:cstheme="majorHAnsi"/>
          <w:color w:val="2F5496" w:themeColor="accent1" w:themeShade="BF"/>
        </w:rPr>
      </w:pPr>
      <w:r w:rsidRPr="006F4B44">
        <w:rPr>
          <w:rFonts w:cstheme="majorHAnsi"/>
          <w:color w:val="2F5496" w:themeColor="accent1" w:themeShade="BF"/>
        </w:rPr>
        <w:t>Adjudicación</w:t>
      </w:r>
    </w:p>
    <w:p w14:paraId="6AA3144D" w14:textId="77777777" w:rsidR="004A3B86" w:rsidRPr="006F4B44" w:rsidRDefault="004A3B86" w:rsidP="004A3B86">
      <w:pPr>
        <w:pStyle w:val="Prrafodelista"/>
        <w:numPr>
          <w:ilvl w:val="0"/>
          <w:numId w:val="1"/>
        </w:numPr>
        <w:rPr>
          <w:rFonts w:cstheme="majorHAnsi"/>
          <w:color w:val="2F5496" w:themeColor="accent1" w:themeShade="BF"/>
        </w:rPr>
      </w:pPr>
      <w:r w:rsidRPr="006F4B44">
        <w:rPr>
          <w:rFonts w:cstheme="majorHAnsi"/>
          <w:color w:val="2F5496" w:themeColor="accent1" w:themeShade="BF"/>
        </w:rPr>
        <w:t>Diseño de gráficas y difusión en Redes Sociales</w:t>
      </w:r>
    </w:p>
    <w:p w14:paraId="2D07A79C" w14:textId="5B47CB8E" w:rsidR="00F909C3" w:rsidRPr="006F4B44" w:rsidRDefault="00F909C3" w:rsidP="00F909C3">
      <w:pPr>
        <w:rPr>
          <w:rFonts w:cstheme="majorHAnsi"/>
          <w:color w:val="2F5496" w:themeColor="accent1" w:themeShade="BF"/>
        </w:rPr>
      </w:pPr>
    </w:p>
    <w:p w14:paraId="3F33302B" w14:textId="71C2150B" w:rsidR="00F909C3" w:rsidRPr="006F4B44" w:rsidRDefault="00F909C3" w:rsidP="00F909C3">
      <w:pPr>
        <w:rPr>
          <w:rFonts w:cstheme="majorHAnsi"/>
          <w:color w:val="2F5496" w:themeColor="accent1" w:themeShade="BF"/>
        </w:rPr>
      </w:pPr>
    </w:p>
    <w:p w14:paraId="6BCFA580" w14:textId="77777777" w:rsidR="0040388F" w:rsidRPr="006F4B44" w:rsidRDefault="0040388F" w:rsidP="00F909C3">
      <w:pPr>
        <w:rPr>
          <w:rFonts w:cstheme="majorHAnsi"/>
          <w:color w:val="2F5496" w:themeColor="accent1" w:themeShade="BF"/>
        </w:rPr>
      </w:pPr>
      <w:r w:rsidRPr="006F4B44">
        <w:rPr>
          <w:rFonts w:cstheme="majorHAnsi"/>
          <w:color w:val="2F5496" w:themeColor="accent1" w:themeShade="BF"/>
        </w:rPr>
        <w:t xml:space="preserve">Las actividades de Vinculación con el medio no tienen fecha límite. </w:t>
      </w:r>
    </w:p>
    <w:p w14:paraId="468F5BDD" w14:textId="77777777" w:rsidR="0040388F" w:rsidRPr="006F4B44" w:rsidRDefault="0040388F" w:rsidP="00F909C3">
      <w:pPr>
        <w:rPr>
          <w:rFonts w:cstheme="majorHAnsi"/>
          <w:color w:val="2F5496" w:themeColor="accent1" w:themeShade="BF"/>
        </w:rPr>
      </w:pPr>
    </w:p>
    <w:p w14:paraId="3DAE36CA" w14:textId="180D0541" w:rsidR="0040388F" w:rsidRPr="006F4B44" w:rsidRDefault="0040388F" w:rsidP="00F909C3">
      <w:pPr>
        <w:rPr>
          <w:rFonts w:cstheme="majorHAnsi"/>
          <w:color w:val="2F5496" w:themeColor="accent1" w:themeShade="BF"/>
        </w:rPr>
      </w:pPr>
      <w:r w:rsidRPr="006F4B44">
        <w:rPr>
          <w:rFonts w:cstheme="majorHAnsi"/>
          <w:color w:val="2F5496" w:themeColor="accent1" w:themeShade="BF"/>
        </w:rPr>
        <w:t>Para cualquier duda sobre este proceso o si necesita ayuda para concretar su idea escriba directamente a carolina.egana@inta.uchile.cl</w:t>
      </w:r>
    </w:p>
    <w:p w14:paraId="2EA2ADCF" w14:textId="77777777" w:rsidR="00973D14" w:rsidRPr="006F4B44" w:rsidRDefault="00973D14" w:rsidP="00EE0928">
      <w:pPr>
        <w:rPr>
          <w:rFonts w:cstheme="majorHAnsi"/>
          <w:color w:val="2F5496" w:themeColor="accent1" w:themeShade="BF"/>
        </w:rPr>
      </w:pPr>
    </w:p>
    <w:p w14:paraId="519B9D40" w14:textId="53E51894" w:rsidR="00973D14" w:rsidRPr="006F4B44" w:rsidRDefault="00973D14" w:rsidP="00973D14">
      <w:pPr>
        <w:rPr>
          <w:rFonts w:cstheme="majorHAnsi"/>
          <w:color w:val="2F5496" w:themeColor="accent1" w:themeShade="BF"/>
        </w:rPr>
      </w:pPr>
    </w:p>
    <w:sectPr w:rsidR="00973D14" w:rsidRPr="006F4B44" w:rsidSect="006F4B44">
      <w:headerReference w:type="default" r:id="rId19"/>
      <w:pgSz w:w="11906" w:h="16838"/>
      <w:pgMar w:top="1417" w:right="1701" w:bottom="1417" w:left="1701" w:header="9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E4FA8" w14:textId="77777777" w:rsidR="00F85192" w:rsidRDefault="00F85192" w:rsidP="00965E80">
      <w:r>
        <w:separator/>
      </w:r>
    </w:p>
  </w:endnote>
  <w:endnote w:type="continuationSeparator" w:id="0">
    <w:p w14:paraId="411E40F2" w14:textId="77777777" w:rsidR="00F85192" w:rsidRDefault="00F85192" w:rsidP="00965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8A306" w14:textId="77777777" w:rsidR="00F85192" w:rsidRDefault="00F85192" w:rsidP="00965E80">
      <w:r>
        <w:separator/>
      </w:r>
    </w:p>
  </w:footnote>
  <w:footnote w:type="continuationSeparator" w:id="0">
    <w:p w14:paraId="4490E29F" w14:textId="77777777" w:rsidR="00F85192" w:rsidRDefault="00F85192" w:rsidP="00965E80">
      <w:r>
        <w:continuationSeparator/>
      </w:r>
    </w:p>
  </w:footnote>
  <w:footnote w:id="1">
    <w:p w14:paraId="64025293" w14:textId="35E1A7E5" w:rsidR="009B199F" w:rsidRPr="006F4B44" w:rsidRDefault="00123ED7" w:rsidP="009B199F">
      <w:pPr>
        <w:pStyle w:val="Textonotapie"/>
        <w:rPr>
          <w:color w:val="2F5496" w:themeColor="accent1" w:themeShade="BF"/>
          <w:lang w:val="es-ES"/>
        </w:rPr>
      </w:pPr>
      <w:r w:rsidRPr="006F4B44">
        <w:rPr>
          <w:rStyle w:val="Refdenotaalpie"/>
          <w:color w:val="2F5496" w:themeColor="accent1" w:themeShade="BF"/>
        </w:rPr>
        <w:footnoteRef/>
      </w:r>
      <w:r w:rsidRPr="006F4B44">
        <w:rPr>
          <w:color w:val="2F5496" w:themeColor="accent1" w:themeShade="BF"/>
        </w:rPr>
        <w:t xml:space="preserve"> </w:t>
      </w:r>
      <w:r w:rsidR="009B199F" w:rsidRPr="006F4B44">
        <w:rPr>
          <w:color w:val="2F5496" w:themeColor="accent1" w:themeShade="BF"/>
          <w:lang w:val="es-ES"/>
        </w:rPr>
        <w:t>Nueva Normativa sobre Diplomas. Decreto Universitario N°0018628</w:t>
      </w:r>
    </w:p>
    <w:p w14:paraId="61919115" w14:textId="3D9C600B" w:rsidR="00123ED7" w:rsidRPr="006F4B44" w:rsidRDefault="00123ED7" w:rsidP="009B199F">
      <w:pPr>
        <w:pStyle w:val="Textonotapie"/>
        <w:rPr>
          <w:color w:val="2F5496" w:themeColor="accent1" w:themeShade="BF"/>
        </w:rPr>
      </w:pPr>
    </w:p>
  </w:footnote>
  <w:footnote w:id="2">
    <w:p w14:paraId="054D7ABC" w14:textId="6A32B1F3" w:rsidR="00115BCD" w:rsidRPr="00965E80" w:rsidRDefault="00115BCD" w:rsidP="00115BCD">
      <w:pPr>
        <w:pStyle w:val="Textonotapie"/>
        <w:rPr>
          <w:lang w:val="es-ES"/>
        </w:rPr>
      </w:pPr>
      <w:r w:rsidRPr="006F4B44">
        <w:rPr>
          <w:rStyle w:val="Refdenotaalpie"/>
          <w:color w:val="2F5496" w:themeColor="accent1" w:themeShade="BF"/>
        </w:rPr>
        <w:footnoteRef/>
      </w:r>
      <w:r w:rsidRPr="006F4B44">
        <w:rPr>
          <w:color w:val="2F5496" w:themeColor="accent1" w:themeShade="BF"/>
        </w:rPr>
        <w:t xml:space="preserve"> </w:t>
      </w:r>
      <w:proofErr w:type="spellStart"/>
      <w:r w:rsidR="009B199F" w:rsidRPr="006F4B44">
        <w:rPr>
          <w:color w:val="2F5496" w:themeColor="accent1" w:themeShade="BF"/>
          <w:lang w:val="es-ES"/>
        </w:rPr>
        <w:t>íbid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EDAC4" w14:textId="192B3EBC" w:rsidR="006F4B44" w:rsidRDefault="006F4B44" w:rsidP="006F4B44">
    <w:pPr>
      <w:pStyle w:val="Encabezado"/>
      <w:ind w:left="-1418"/>
    </w:pPr>
    <w:r>
      <w:rPr>
        <w:noProof/>
      </w:rPr>
      <w:drawing>
        <wp:inline distT="0" distB="0" distL="0" distR="0" wp14:anchorId="2B126639" wp14:editId="4179124F">
          <wp:extent cx="1099419" cy="504202"/>
          <wp:effectExtent l="0" t="0" r="571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218" cy="509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45487"/>
    <w:multiLevelType w:val="hybridMultilevel"/>
    <w:tmpl w:val="0F327856"/>
    <w:lvl w:ilvl="0" w:tplc="4BE62F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549B8"/>
    <w:multiLevelType w:val="hybridMultilevel"/>
    <w:tmpl w:val="7ABE644A"/>
    <w:lvl w:ilvl="0" w:tplc="040A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00A1F"/>
    <w:multiLevelType w:val="hybridMultilevel"/>
    <w:tmpl w:val="7A8A78E6"/>
    <w:lvl w:ilvl="0" w:tplc="A64C5C60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bCs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F1079"/>
    <w:multiLevelType w:val="hybridMultilevel"/>
    <w:tmpl w:val="FF808E14"/>
    <w:lvl w:ilvl="0" w:tplc="4BE62F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E80"/>
    <w:rsid w:val="00015014"/>
    <w:rsid w:val="00043A35"/>
    <w:rsid w:val="000570B9"/>
    <w:rsid w:val="00084961"/>
    <w:rsid w:val="000D2524"/>
    <w:rsid w:val="001041F8"/>
    <w:rsid w:val="00115BCD"/>
    <w:rsid w:val="00123ED7"/>
    <w:rsid w:val="00143444"/>
    <w:rsid w:val="00167788"/>
    <w:rsid w:val="0017496D"/>
    <w:rsid w:val="00225F75"/>
    <w:rsid w:val="00246E4C"/>
    <w:rsid w:val="00286335"/>
    <w:rsid w:val="003B268D"/>
    <w:rsid w:val="003B4D2C"/>
    <w:rsid w:val="004003A1"/>
    <w:rsid w:val="0040388F"/>
    <w:rsid w:val="00461E40"/>
    <w:rsid w:val="00464C19"/>
    <w:rsid w:val="004A3B03"/>
    <w:rsid w:val="004A3B86"/>
    <w:rsid w:val="004C61A9"/>
    <w:rsid w:val="005839DB"/>
    <w:rsid w:val="00607412"/>
    <w:rsid w:val="00624AC8"/>
    <w:rsid w:val="006A7263"/>
    <w:rsid w:val="006B6583"/>
    <w:rsid w:val="006F4B44"/>
    <w:rsid w:val="0076117B"/>
    <w:rsid w:val="00771CB8"/>
    <w:rsid w:val="007B4767"/>
    <w:rsid w:val="007D7AE2"/>
    <w:rsid w:val="007F0B06"/>
    <w:rsid w:val="00801F30"/>
    <w:rsid w:val="00862660"/>
    <w:rsid w:val="008A4BCC"/>
    <w:rsid w:val="008B1008"/>
    <w:rsid w:val="00953B1B"/>
    <w:rsid w:val="0095461E"/>
    <w:rsid w:val="00961A36"/>
    <w:rsid w:val="00965E80"/>
    <w:rsid w:val="00973B40"/>
    <w:rsid w:val="00973D14"/>
    <w:rsid w:val="009B199F"/>
    <w:rsid w:val="00A95EF6"/>
    <w:rsid w:val="00AC5A41"/>
    <w:rsid w:val="00AD2F5C"/>
    <w:rsid w:val="00B14F87"/>
    <w:rsid w:val="00BD2A46"/>
    <w:rsid w:val="00BF517C"/>
    <w:rsid w:val="00C10510"/>
    <w:rsid w:val="00C44760"/>
    <w:rsid w:val="00C8506A"/>
    <w:rsid w:val="00D305E2"/>
    <w:rsid w:val="00D53E29"/>
    <w:rsid w:val="00D72D93"/>
    <w:rsid w:val="00D82C3E"/>
    <w:rsid w:val="00DB4A15"/>
    <w:rsid w:val="00E01FB4"/>
    <w:rsid w:val="00EE0928"/>
    <w:rsid w:val="00EE6133"/>
    <w:rsid w:val="00F2041F"/>
    <w:rsid w:val="00F85192"/>
    <w:rsid w:val="00F909C3"/>
    <w:rsid w:val="00FC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C7FD0"/>
  <w15:chartTrackingRefBased/>
  <w15:docId w15:val="{39EF623D-F6F0-9845-B40F-86548D3DD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965E8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65E8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65E80"/>
    <w:rPr>
      <w:vertAlign w:val="superscript"/>
    </w:rPr>
  </w:style>
  <w:style w:type="paragraph" w:styleId="Prrafodelista">
    <w:name w:val="List Paragraph"/>
    <w:basedOn w:val="Normal"/>
    <w:uiPriority w:val="34"/>
    <w:qFormat/>
    <w:rsid w:val="0001501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496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84961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1041F8"/>
  </w:style>
  <w:style w:type="paragraph" w:styleId="Encabezado">
    <w:name w:val="header"/>
    <w:basedOn w:val="Normal"/>
    <w:link w:val="EncabezadoCar"/>
    <w:uiPriority w:val="99"/>
    <w:unhideWhenUsed/>
    <w:rsid w:val="006F4B4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4B44"/>
  </w:style>
  <w:style w:type="paragraph" w:styleId="Piedepgina">
    <w:name w:val="footer"/>
    <w:basedOn w:val="Normal"/>
    <w:link w:val="PiedepginaCar"/>
    <w:uiPriority w:val="99"/>
    <w:unhideWhenUsed/>
    <w:rsid w:val="006F4B4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4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0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ravosagua@inta.uchile.cl" TargetMode="External"/><Relationship Id="rId13" Type="http://schemas.openxmlformats.org/officeDocument/2006/relationships/hyperlink" Target="mailto:jprodrig@inta.uchile.cl" TargetMode="External"/><Relationship Id="rId18" Type="http://schemas.openxmlformats.org/officeDocument/2006/relationships/hyperlink" Target="mailto:carolina.egana@inta.uchile.c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jprodrig@inta.uchile.cl" TargetMode="External"/><Relationship Id="rId12" Type="http://schemas.openxmlformats.org/officeDocument/2006/relationships/hyperlink" Target="mailto:carolina.egana@inta.uchile.cl" TargetMode="External"/><Relationship Id="rId17" Type="http://schemas.openxmlformats.org/officeDocument/2006/relationships/hyperlink" Target="mailto:rbravosagua@inta.uchile.cl" TargetMode="External"/><Relationship Id="rId2" Type="http://schemas.openxmlformats.org/officeDocument/2006/relationships/styles" Target="styles.xml"/><Relationship Id="rId16" Type="http://schemas.openxmlformats.org/officeDocument/2006/relationships/hyperlink" Target="mailto:jprodrig@inta.uchile.c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bravosagua@inta.uchile.c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arolina.egana@inta.uchile.cl" TargetMode="External"/><Relationship Id="rId10" Type="http://schemas.openxmlformats.org/officeDocument/2006/relationships/hyperlink" Target="mailto:jprodrig@inta.uchile.cl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arolina.egana@inta.uchile.cl" TargetMode="External"/><Relationship Id="rId14" Type="http://schemas.openxmlformats.org/officeDocument/2006/relationships/hyperlink" Target="mailto:rbravosagua@inta.uchile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1229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2021-11-23T12:36:00Z</dcterms:created>
  <dcterms:modified xsi:type="dcterms:W3CDTF">2021-11-23T12:36:00Z</dcterms:modified>
</cp:coreProperties>
</file>